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附件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</w:rPr>
        <w:t>2025年</w:t>
      </w:r>
      <w:r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高原特色农业产业领域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“银龄工程师”</w:t>
      </w:r>
      <w:r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</w:rPr>
        <w:t>拟入选人员名单</w:t>
      </w:r>
      <w:r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（第</w:t>
      </w:r>
      <w:r>
        <w:rPr>
          <w:rFonts w:hint="eastAsia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二</w:t>
      </w:r>
      <w:r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批）</w:t>
      </w:r>
    </w:p>
    <w:tbl>
      <w:tblPr>
        <w:tblStyle w:val="5"/>
        <w:tblW w:w="823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251"/>
        <w:gridCol w:w="4273"/>
        <w:gridCol w:w="18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左维刚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昆明神田农业开发有限公司</w:t>
            </w:r>
            <w:bookmarkStart w:id="0" w:name="_GoBack"/>
            <w:bookmarkEnd w:id="0"/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邵启华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云南盖丰农业科技有限公司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杨桂友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昭通市植保植检站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范荣金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鲁甸县畜牧兽医技术推广中心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唐胜林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大关县畜牧兽医中心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贾仕康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大关县植保植检站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宋维际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巧家洪邦农业发展有限公司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黄启为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会泽一家圆小罐炕茶厂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何运转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会泽水云农牧科技有限公司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袁金祥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师宗县亿丰蚕桑种养殖有限公司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用人单位调整需求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曹利民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曲靖康庄肥业有限公司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蔡荣甫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曲靖市迤东农牧有限责任公司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严忠奇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易门缘聚现代农业服务有限公司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张树宾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新平柑橘协合社会化科技服务有限公司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杨兴旺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隆阳区畜牧兽医工作站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蒋秉正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施甸县农业技术推广中心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王文庶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昌宁县畜牧水产工作站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字正堂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昌宁县农业科学技术推广中心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何发昌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楚雄市植保植检和现代种业发展中心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用人单位调整需求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武绍启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红河牛小地农业科技有限公司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陈荣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红河猪小田农业科技有限公司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姚建文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云南新跃农业科技开发有限公司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张瑞凤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云南新跃农业科技开发有限公司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王秀芬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云南橘鲜丰农业科技有限公司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杨双鼎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元阳县惠态种养殖有限公司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张石甫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绿春县农业技术推广中心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普保木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绿春县农业技术推广中心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王荣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宁洱县农业技术推广中心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刁文春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西盟县农业技术推广中心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郭成忠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镇沅县农业技术推广中心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郭军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景洪市嘎洒食品站（屠宰场）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张建虎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西双版纳恒源肉食品加工有限公司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李永明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西双版纳普水鱼苗繁育有限公司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张沛周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巍山县农业技术推广服务中心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张世宇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漾濞县种植业管理服务中心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郑金龙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鹤庆县农业技术推广中心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芒市风平镇恒星生猪养殖基地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郭学红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华坪县农科所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左安垠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丽江坤源食品有限公司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王宗安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永胜县隆祥农牧开发有限责任公司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杨先顺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永胜坤阳农业开发有限公司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提布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迪庆州农业科学研究院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赵光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迪庆州畜牧兽医科学研究院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康源春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香格里拉市山南湾农业有限公司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 No9 L" w:hAnsi="Nimbus Roman No9 L" w:eastAsia="Nimbus Roman No9 L" w:cs="Nimbus Roman No9 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魏银初</w:t>
            </w:r>
          </w:p>
        </w:tc>
        <w:tc>
          <w:tcPr>
            <w:tcW w:w="4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香格里拉市山南湾农业有限公司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Fonts w:hint="default" w:ascii="Nimbus Roman No9 L" w:hAnsi="Nimbus Roman No9 L" w:eastAsia="方正小标宋_GBK" w:cs="Nimbus Roman No9 L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imbus Roman No9 L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default" w:ascii="Nimbus Roman No9 L" w:hAnsi="Nimbus Roman No9 L" w:cs="Nimbus Roman No9 L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Nimbus Roman No9 L" w:hAnsi="Nimbus Roman No9 L" w:cs="Nimbus Roman No9 L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Nimbus Roman No9 L" w:hAnsi="Nimbus Roman No9 L" w:cs="Nimbus Roman No9 L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Nimbus Roman No9 L" w:hAnsi="Nimbus Roman No9 L" w:cs="Nimbus Roman No9 L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Nimbus Roman No9 L" w:hAnsi="Nimbus Roman No9 L" w:cs="Nimbus Roman No9 L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rFonts w:hint="default" w:ascii="Nimbus Roman No9 L" w:hAnsi="Nimbus Roman No9 L" w:cs="Nimbus Roman No9 L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Nimbus Roman No9 L" w:hAnsi="Nimbus Roman No9 L" w:cs="Nimbus Roman No9 L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Nimbus Roman No9 L" w:hAnsi="Nimbus Roman No9 L" w:cs="Nimbus Roman No9 L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Nimbus Roman No9 L" w:hAnsi="Nimbus Roman No9 L" w:cs="Nimbus Roman No9 L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Nimbus Roman No9 L" w:hAnsi="Nimbus Roman No9 L" w:cs="Nimbus Roman No9 L"/>
                        <w:sz w:val="32"/>
                        <w:szCs w:val="32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0OTBhMzA4Zjg4OTA2ZTJjZTc2MmQ4ZWY3OWViNDMifQ=="/>
  </w:docVars>
  <w:rsids>
    <w:rsidRoot w:val="49FD1FD4"/>
    <w:rsid w:val="15FA956B"/>
    <w:rsid w:val="2F5F9D13"/>
    <w:rsid w:val="3DEF6B18"/>
    <w:rsid w:val="49FD1FD4"/>
    <w:rsid w:val="556FD945"/>
    <w:rsid w:val="5DF34FF3"/>
    <w:rsid w:val="73DD16EE"/>
    <w:rsid w:val="741B228B"/>
    <w:rsid w:val="76BFE042"/>
    <w:rsid w:val="77051664"/>
    <w:rsid w:val="7F2B5998"/>
    <w:rsid w:val="7F675D0E"/>
    <w:rsid w:val="9EBFE2DB"/>
    <w:rsid w:val="A7DB2A45"/>
    <w:rsid w:val="AFFAE40D"/>
    <w:rsid w:val="BDBFAAA2"/>
    <w:rsid w:val="DF73FB6C"/>
    <w:rsid w:val="F5FC07DE"/>
    <w:rsid w:val="F7FD77F3"/>
    <w:rsid w:val="FBEFB1C4"/>
    <w:rsid w:val="FBFFAB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11"/>
    <w:basedOn w:val="6"/>
    <w:uiPriority w:val="0"/>
    <w:rPr>
      <w:rFonts w:hint="default" w:ascii="Nimbus Roman No9 L" w:hAnsi="Nimbus Roman No9 L" w:eastAsia="Nimbus Roman No9 L" w:cs="Nimbus Roman No9 L"/>
      <w:color w:val="000000"/>
      <w:sz w:val="20"/>
      <w:szCs w:val="20"/>
      <w:u w:val="none"/>
    </w:rPr>
  </w:style>
  <w:style w:type="character" w:customStyle="1" w:styleId="8">
    <w:name w:val="font01"/>
    <w:basedOn w:val="6"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2025-06-14T18:07:00Z</dcterms:created>
  <dc:creator>kylin</dc:creator>
  <cp:lastModifiedBy>zyh</cp:lastModifiedBy>
  <cp:lastPrinted>2025-11-19T18:16:00Z</cp:lastPrinted>
  <dcterms:modified xsi:type="dcterms:W3CDTF">2025-11-19T09:20:13Z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6ED17BCEAC0F46C5BF0000D8E923C700_13</vt:lpwstr>
  </property>
</Properties>
</file>