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33550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1</w:t>
      </w:r>
    </w:p>
    <w:p w14:paraId="6F8949E7">
      <w:pPr>
        <w:jc w:val="center"/>
        <w:rPr>
          <w:rFonts w:hint="eastAsia" w:ascii="Times New Roman" w:hAnsi="Times New Roman" w:eastAsia="方正黑体_GBK" w:cs="方正黑体_GBK"/>
          <w:sz w:val="24"/>
          <w:szCs w:val="2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202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年通过省级动物疫病净化场评估养殖场名单</w:t>
      </w:r>
    </w:p>
    <w:tbl>
      <w:tblPr>
        <w:tblStyle w:val="3"/>
        <w:tblW w:w="14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870"/>
        <w:gridCol w:w="4354"/>
        <w:gridCol w:w="1260"/>
        <w:gridCol w:w="4556"/>
        <w:gridCol w:w="1001"/>
        <w:gridCol w:w="1745"/>
      </w:tblGrid>
      <w:tr w14:paraId="3E505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5" w:type="dxa"/>
            <w:noWrap w:val="0"/>
            <w:vAlign w:val="center"/>
          </w:tcPr>
          <w:p w14:paraId="16C31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序号</w:t>
            </w:r>
          </w:p>
        </w:tc>
        <w:tc>
          <w:tcPr>
            <w:tcW w:w="870" w:type="dxa"/>
            <w:noWrap w:val="0"/>
            <w:vAlign w:val="center"/>
          </w:tcPr>
          <w:p w14:paraId="09BBC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州市</w:t>
            </w:r>
          </w:p>
        </w:tc>
        <w:tc>
          <w:tcPr>
            <w:tcW w:w="4354" w:type="dxa"/>
            <w:noWrap w:val="0"/>
            <w:vAlign w:val="center"/>
          </w:tcPr>
          <w:p w14:paraId="13756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养殖场名称</w:t>
            </w:r>
          </w:p>
        </w:tc>
        <w:tc>
          <w:tcPr>
            <w:tcW w:w="1260" w:type="dxa"/>
            <w:noWrap w:val="0"/>
            <w:vAlign w:val="center"/>
          </w:tcPr>
          <w:p w14:paraId="534A8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场点类型</w:t>
            </w:r>
          </w:p>
        </w:tc>
        <w:tc>
          <w:tcPr>
            <w:tcW w:w="4556" w:type="dxa"/>
            <w:noWrap w:val="0"/>
            <w:vAlign w:val="center"/>
          </w:tcPr>
          <w:p w14:paraId="2ACD5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净化场类型</w:t>
            </w:r>
          </w:p>
        </w:tc>
        <w:tc>
          <w:tcPr>
            <w:tcW w:w="1001" w:type="dxa"/>
            <w:noWrap w:val="0"/>
            <w:vAlign w:val="center"/>
          </w:tcPr>
          <w:p w14:paraId="5966C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有效期</w:t>
            </w:r>
          </w:p>
        </w:tc>
        <w:tc>
          <w:tcPr>
            <w:tcW w:w="1745" w:type="dxa"/>
            <w:noWrap w:val="0"/>
            <w:vAlign w:val="center"/>
          </w:tcPr>
          <w:p w14:paraId="1AD78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经纬度</w:t>
            </w:r>
          </w:p>
        </w:tc>
      </w:tr>
      <w:tr w14:paraId="5C956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68C3D9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870" w:type="dxa"/>
            <w:vMerge w:val="restart"/>
            <w:noWrap w:val="0"/>
            <w:vAlign w:val="center"/>
          </w:tcPr>
          <w:p w14:paraId="7FCD7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曲靖市</w:t>
            </w:r>
          </w:p>
        </w:tc>
        <w:tc>
          <w:tcPr>
            <w:tcW w:w="4354" w:type="dxa"/>
            <w:noWrap w:val="0"/>
            <w:vAlign w:val="center"/>
          </w:tcPr>
          <w:p w14:paraId="06930C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云南省华育生物科技有限公司</w:t>
            </w:r>
          </w:p>
        </w:tc>
        <w:tc>
          <w:tcPr>
            <w:tcW w:w="1260" w:type="dxa"/>
            <w:noWrap w:val="0"/>
            <w:vAlign w:val="center"/>
          </w:tcPr>
          <w:p w14:paraId="5B085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种公牛站</w:t>
            </w:r>
          </w:p>
        </w:tc>
        <w:tc>
          <w:tcPr>
            <w:tcW w:w="4556" w:type="dxa"/>
            <w:noWrap w:val="0"/>
            <w:vAlign w:val="center"/>
          </w:tcPr>
          <w:p w14:paraId="2D0F19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省级牛布鲁氏菌病（非免疫）、牛结核病（非免疫）净化场</w:t>
            </w:r>
          </w:p>
        </w:tc>
        <w:tc>
          <w:tcPr>
            <w:tcW w:w="1001" w:type="dxa"/>
            <w:noWrap w:val="0"/>
            <w:vAlign w:val="center"/>
          </w:tcPr>
          <w:p w14:paraId="609CB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277909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经度：103°19′50"</w:t>
            </w:r>
          </w:p>
          <w:p w14:paraId="33308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纬度：26°34′48"</w:t>
            </w:r>
          </w:p>
        </w:tc>
      </w:tr>
      <w:tr w14:paraId="3C778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027F88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2</w:t>
            </w:r>
          </w:p>
        </w:tc>
        <w:tc>
          <w:tcPr>
            <w:tcW w:w="870" w:type="dxa"/>
            <w:vMerge w:val="continue"/>
            <w:noWrap w:val="0"/>
            <w:vAlign w:val="center"/>
          </w:tcPr>
          <w:p w14:paraId="7A707E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54" w:type="dxa"/>
            <w:noWrap w:val="0"/>
            <w:vAlign w:val="center"/>
          </w:tcPr>
          <w:p w14:paraId="7F59D2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云南农业职业技术学院资产经营有限公司</w:t>
            </w:r>
          </w:p>
        </w:tc>
        <w:tc>
          <w:tcPr>
            <w:tcW w:w="1260" w:type="dxa"/>
            <w:noWrap w:val="0"/>
            <w:vAlign w:val="center"/>
          </w:tcPr>
          <w:p w14:paraId="6D3EBC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种公牛站</w:t>
            </w:r>
          </w:p>
        </w:tc>
        <w:tc>
          <w:tcPr>
            <w:tcW w:w="4556" w:type="dxa"/>
            <w:noWrap w:val="0"/>
            <w:vAlign w:val="center"/>
          </w:tcPr>
          <w:p w14:paraId="000B83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省级牛布鲁氏菌病（非免疫）、牛结核病(非免疫）净化场</w:t>
            </w:r>
          </w:p>
        </w:tc>
        <w:tc>
          <w:tcPr>
            <w:tcW w:w="1001" w:type="dxa"/>
            <w:noWrap w:val="0"/>
            <w:vAlign w:val="center"/>
          </w:tcPr>
          <w:p w14:paraId="18E8F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58661C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经度：103°21′33"</w:t>
            </w:r>
          </w:p>
          <w:p w14:paraId="70064B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纬度：25°18′5"</w:t>
            </w:r>
          </w:p>
        </w:tc>
      </w:tr>
      <w:tr w14:paraId="6A006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7664B9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3</w:t>
            </w:r>
          </w:p>
        </w:tc>
        <w:tc>
          <w:tcPr>
            <w:tcW w:w="870" w:type="dxa"/>
            <w:vMerge w:val="continue"/>
            <w:noWrap w:val="0"/>
            <w:vAlign w:val="center"/>
          </w:tcPr>
          <w:p w14:paraId="560905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54" w:type="dxa"/>
            <w:noWrap w:val="0"/>
            <w:vAlign w:val="center"/>
          </w:tcPr>
          <w:p w14:paraId="391188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云南益民养殖示范基地有限公司</w:t>
            </w:r>
          </w:p>
        </w:tc>
        <w:tc>
          <w:tcPr>
            <w:tcW w:w="1260" w:type="dxa"/>
            <w:noWrap w:val="0"/>
            <w:vAlign w:val="center"/>
          </w:tcPr>
          <w:p w14:paraId="05FF2A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种猪场</w:t>
            </w:r>
          </w:p>
        </w:tc>
        <w:tc>
          <w:tcPr>
            <w:tcW w:w="4556" w:type="dxa"/>
            <w:noWrap w:val="0"/>
            <w:vAlign w:val="center"/>
          </w:tcPr>
          <w:p w14:paraId="3CF6C5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省级猪瘟（免疫）、猪繁殖与呼吸综合征（非免疫）净化场</w:t>
            </w:r>
          </w:p>
        </w:tc>
        <w:tc>
          <w:tcPr>
            <w:tcW w:w="1001" w:type="dxa"/>
            <w:noWrap w:val="0"/>
            <w:vAlign w:val="center"/>
          </w:tcPr>
          <w:p w14:paraId="03E3E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433A9D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经度：104°3′57"</w:t>
            </w:r>
          </w:p>
          <w:p w14:paraId="53233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纬度：24°47′14"</w:t>
            </w:r>
          </w:p>
        </w:tc>
      </w:tr>
      <w:tr w14:paraId="3EA3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262AC3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4</w:t>
            </w:r>
          </w:p>
        </w:tc>
        <w:tc>
          <w:tcPr>
            <w:tcW w:w="870" w:type="dxa"/>
            <w:vMerge w:val="continue"/>
            <w:noWrap w:val="0"/>
            <w:vAlign w:val="center"/>
          </w:tcPr>
          <w:p w14:paraId="27C3D0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54" w:type="dxa"/>
            <w:noWrap w:val="0"/>
            <w:vAlign w:val="center"/>
          </w:tcPr>
          <w:p w14:paraId="416062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曲靖温氏种猪科技有限公司奋斗原种场</w:t>
            </w:r>
          </w:p>
        </w:tc>
        <w:tc>
          <w:tcPr>
            <w:tcW w:w="1260" w:type="dxa"/>
            <w:noWrap w:val="0"/>
            <w:vAlign w:val="center"/>
          </w:tcPr>
          <w:p w14:paraId="2A107F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种猪场</w:t>
            </w:r>
          </w:p>
        </w:tc>
        <w:tc>
          <w:tcPr>
            <w:tcW w:w="4556" w:type="dxa"/>
            <w:noWrap w:val="0"/>
            <w:vAlign w:val="center"/>
          </w:tcPr>
          <w:p w14:paraId="69FB13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省级猪瘟（免疫）、猪繁殖与呼吸综合征（非免疫）净化场</w:t>
            </w:r>
          </w:p>
        </w:tc>
        <w:tc>
          <w:tcPr>
            <w:tcW w:w="1001" w:type="dxa"/>
            <w:noWrap w:val="0"/>
            <w:vAlign w:val="center"/>
          </w:tcPr>
          <w:p w14:paraId="6F2FD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5FDAA1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经度：103°28′51"</w:t>
            </w:r>
          </w:p>
          <w:p w14:paraId="58524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纬度：25°5′27"</w:t>
            </w:r>
          </w:p>
        </w:tc>
      </w:tr>
      <w:tr w14:paraId="34A63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6D782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5</w:t>
            </w:r>
          </w:p>
        </w:tc>
        <w:tc>
          <w:tcPr>
            <w:tcW w:w="870" w:type="dxa"/>
            <w:vMerge w:val="restart"/>
            <w:noWrap w:val="0"/>
            <w:vAlign w:val="center"/>
          </w:tcPr>
          <w:p w14:paraId="388BAB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大理州</w:t>
            </w:r>
          </w:p>
        </w:tc>
        <w:tc>
          <w:tcPr>
            <w:tcW w:w="4354" w:type="dxa"/>
            <w:noWrap w:val="0"/>
            <w:vAlign w:val="center"/>
          </w:tcPr>
          <w:p w14:paraId="1043C3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鹤庆荷斯坦牧业有限公司</w:t>
            </w:r>
          </w:p>
        </w:tc>
        <w:tc>
          <w:tcPr>
            <w:tcW w:w="1260" w:type="dxa"/>
            <w:noWrap w:val="0"/>
            <w:vAlign w:val="center"/>
          </w:tcPr>
          <w:p w14:paraId="1865F2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奶牛场</w:t>
            </w:r>
          </w:p>
        </w:tc>
        <w:tc>
          <w:tcPr>
            <w:tcW w:w="4556" w:type="dxa"/>
            <w:noWrap w:val="0"/>
            <w:vAlign w:val="center"/>
          </w:tcPr>
          <w:p w14:paraId="19828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（非免疫）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净化场</w:t>
            </w:r>
          </w:p>
        </w:tc>
        <w:tc>
          <w:tcPr>
            <w:tcW w:w="1001" w:type="dxa"/>
            <w:noWrap w:val="0"/>
            <w:vAlign w:val="center"/>
          </w:tcPr>
          <w:p w14:paraId="2E923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039469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经度：100°20′27"</w:t>
            </w:r>
          </w:p>
          <w:p w14:paraId="18B33F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纬度：26°24′48″</w:t>
            </w:r>
          </w:p>
        </w:tc>
      </w:tr>
      <w:tr w14:paraId="2389C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2E50E6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6</w:t>
            </w:r>
          </w:p>
        </w:tc>
        <w:tc>
          <w:tcPr>
            <w:tcW w:w="870" w:type="dxa"/>
            <w:vMerge w:val="continue"/>
            <w:noWrap w:val="0"/>
            <w:vAlign w:val="center"/>
          </w:tcPr>
          <w:p w14:paraId="20C8A5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54" w:type="dxa"/>
            <w:noWrap w:val="0"/>
            <w:vAlign w:val="center"/>
          </w:tcPr>
          <w:p w14:paraId="31A9F4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祥云乐源牧业有限公司</w:t>
            </w:r>
          </w:p>
        </w:tc>
        <w:tc>
          <w:tcPr>
            <w:tcW w:w="1260" w:type="dxa"/>
            <w:noWrap w:val="0"/>
            <w:vAlign w:val="center"/>
          </w:tcPr>
          <w:p w14:paraId="4F10D0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奶牛场</w:t>
            </w:r>
          </w:p>
        </w:tc>
        <w:tc>
          <w:tcPr>
            <w:tcW w:w="4556" w:type="dxa"/>
            <w:noWrap w:val="0"/>
            <w:vAlign w:val="center"/>
          </w:tcPr>
          <w:p w14:paraId="6F18EA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（非免疫）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净化场</w:t>
            </w:r>
          </w:p>
        </w:tc>
        <w:tc>
          <w:tcPr>
            <w:tcW w:w="1001" w:type="dxa"/>
            <w:noWrap w:val="0"/>
            <w:vAlign w:val="center"/>
          </w:tcPr>
          <w:p w14:paraId="32D65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4027F0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经度：100°42′54″</w:t>
            </w:r>
          </w:p>
          <w:p w14:paraId="61F496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纬度：25°37′22″</w:t>
            </w:r>
          </w:p>
        </w:tc>
      </w:tr>
      <w:tr w14:paraId="52196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0D88C4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870" w:type="dxa"/>
            <w:vMerge w:val="continue"/>
            <w:noWrap w:val="0"/>
            <w:vAlign w:val="center"/>
          </w:tcPr>
          <w:p w14:paraId="1BE207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54" w:type="dxa"/>
            <w:noWrap w:val="0"/>
            <w:vAlign w:val="center"/>
          </w:tcPr>
          <w:p w14:paraId="7235CB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云南大理云端牧业有限公司</w:t>
            </w:r>
          </w:p>
        </w:tc>
        <w:tc>
          <w:tcPr>
            <w:tcW w:w="1260" w:type="dxa"/>
            <w:noWrap w:val="0"/>
            <w:vAlign w:val="center"/>
          </w:tcPr>
          <w:p w14:paraId="57B614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奶牛场</w:t>
            </w:r>
          </w:p>
        </w:tc>
        <w:tc>
          <w:tcPr>
            <w:tcW w:w="4556" w:type="dxa"/>
            <w:noWrap w:val="0"/>
            <w:vAlign w:val="center"/>
          </w:tcPr>
          <w:p w14:paraId="331E6B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（非免疫）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净化场</w:t>
            </w:r>
          </w:p>
        </w:tc>
        <w:tc>
          <w:tcPr>
            <w:tcW w:w="1001" w:type="dxa"/>
            <w:noWrap w:val="0"/>
            <w:vAlign w:val="center"/>
          </w:tcPr>
          <w:p w14:paraId="470F8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3E272D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99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°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′5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″</w:t>
            </w:r>
          </w:p>
          <w:p w14:paraId="4885B3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°3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″</w:t>
            </w:r>
          </w:p>
        </w:tc>
      </w:tr>
      <w:tr w14:paraId="085D8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171B65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8</w:t>
            </w:r>
          </w:p>
        </w:tc>
        <w:tc>
          <w:tcPr>
            <w:tcW w:w="870" w:type="dxa"/>
            <w:vMerge w:val="continue"/>
            <w:noWrap w:val="0"/>
            <w:vAlign w:val="center"/>
          </w:tcPr>
          <w:p w14:paraId="109E45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54" w:type="dxa"/>
            <w:noWrap w:val="0"/>
            <w:vAlign w:val="center"/>
          </w:tcPr>
          <w:p w14:paraId="23814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云南神农大理猪业有限公司挖色种猪场</w:t>
            </w:r>
          </w:p>
        </w:tc>
        <w:tc>
          <w:tcPr>
            <w:tcW w:w="1260" w:type="dxa"/>
            <w:noWrap w:val="0"/>
            <w:vAlign w:val="center"/>
          </w:tcPr>
          <w:p w14:paraId="2DB7BA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种猪场</w:t>
            </w:r>
          </w:p>
        </w:tc>
        <w:tc>
          <w:tcPr>
            <w:tcW w:w="4556" w:type="dxa"/>
            <w:noWrap w:val="0"/>
            <w:vAlign w:val="center"/>
          </w:tcPr>
          <w:p w14:paraId="1E264D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省级猪伪狂犬病（免疫）、猪繁殖与呼吸综合征（非免疫）净化场</w:t>
            </w:r>
          </w:p>
        </w:tc>
        <w:tc>
          <w:tcPr>
            <w:tcW w:w="1001" w:type="dxa"/>
            <w:noWrap w:val="0"/>
            <w:vAlign w:val="center"/>
          </w:tcPr>
          <w:p w14:paraId="6A6A8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0BD280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经度：100°26′55″</w:t>
            </w:r>
          </w:p>
          <w:p w14:paraId="13CC8B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纬度：25°53′35″</w:t>
            </w:r>
          </w:p>
        </w:tc>
      </w:tr>
      <w:tr w14:paraId="301C0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7E99DC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9</w:t>
            </w:r>
          </w:p>
        </w:tc>
        <w:tc>
          <w:tcPr>
            <w:tcW w:w="870" w:type="dxa"/>
            <w:noWrap w:val="0"/>
            <w:vAlign w:val="center"/>
          </w:tcPr>
          <w:p w14:paraId="0A0B36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昆明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市</w:t>
            </w:r>
          </w:p>
        </w:tc>
        <w:tc>
          <w:tcPr>
            <w:tcW w:w="4354" w:type="dxa"/>
            <w:noWrap w:val="0"/>
            <w:vAlign w:val="center"/>
          </w:tcPr>
          <w:p w14:paraId="43D037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晋宁尼摩合奶牛专业合作社</w:t>
            </w:r>
          </w:p>
        </w:tc>
        <w:tc>
          <w:tcPr>
            <w:tcW w:w="1260" w:type="dxa"/>
            <w:noWrap w:val="0"/>
            <w:vAlign w:val="center"/>
          </w:tcPr>
          <w:p w14:paraId="7A259F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奶牛场</w:t>
            </w:r>
          </w:p>
        </w:tc>
        <w:tc>
          <w:tcPr>
            <w:tcW w:w="4556" w:type="dxa"/>
            <w:noWrap w:val="0"/>
            <w:vAlign w:val="center"/>
          </w:tcPr>
          <w:p w14:paraId="008833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（非免疫）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净化场</w:t>
            </w:r>
          </w:p>
        </w:tc>
        <w:tc>
          <w:tcPr>
            <w:tcW w:w="1001" w:type="dxa"/>
            <w:noWrap w:val="0"/>
            <w:vAlign w:val="center"/>
          </w:tcPr>
          <w:p w14:paraId="45C7F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642C21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经度：102°32'20"</w:t>
            </w:r>
          </w:p>
          <w:p w14:paraId="53FDB0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纬度：24º32'49"</w:t>
            </w:r>
          </w:p>
        </w:tc>
      </w:tr>
      <w:tr w14:paraId="74337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62AE13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10</w:t>
            </w:r>
          </w:p>
        </w:tc>
        <w:tc>
          <w:tcPr>
            <w:tcW w:w="870" w:type="dxa"/>
            <w:noWrap w:val="0"/>
            <w:vAlign w:val="center"/>
          </w:tcPr>
          <w:p w14:paraId="3A2C93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红河州</w:t>
            </w:r>
          </w:p>
        </w:tc>
        <w:tc>
          <w:tcPr>
            <w:tcW w:w="4354" w:type="dxa"/>
            <w:noWrap w:val="0"/>
            <w:vAlign w:val="center"/>
          </w:tcPr>
          <w:p w14:paraId="52243F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云南牛牛牧业股份有限公司</w:t>
            </w:r>
          </w:p>
        </w:tc>
        <w:tc>
          <w:tcPr>
            <w:tcW w:w="1260" w:type="dxa"/>
            <w:noWrap w:val="0"/>
            <w:vAlign w:val="center"/>
          </w:tcPr>
          <w:p w14:paraId="7186A1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奶牛场</w:t>
            </w:r>
          </w:p>
        </w:tc>
        <w:tc>
          <w:tcPr>
            <w:tcW w:w="4556" w:type="dxa"/>
            <w:noWrap w:val="0"/>
            <w:vAlign w:val="center"/>
          </w:tcPr>
          <w:p w14:paraId="446134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（非免疫）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净化场</w:t>
            </w:r>
          </w:p>
        </w:tc>
        <w:tc>
          <w:tcPr>
            <w:tcW w:w="1001" w:type="dxa"/>
            <w:noWrap w:val="0"/>
            <w:vAlign w:val="center"/>
          </w:tcPr>
          <w:p w14:paraId="72A9E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年</w:t>
            </w:r>
          </w:p>
        </w:tc>
        <w:tc>
          <w:tcPr>
            <w:tcW w:w="1745" w:type="dxa"/>
            <w:noWrap w:val="0"/>
            <w:vAlign w:val="center"/>
          </w:tcPr>
          <w:p w14:paraId="58A4E5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7" w:leftChars="-51" w:firstLine="126" w:firstLineChars="60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经度：103°52′51″</w:t>
            </w:r>
          </w:p>
          <w:p w14:paraId="38F02A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7" w:leftChars="-51" w:firstLine="126" w:firstLineChars="60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纬度：24°38′48″</w:t>
            </w:r>
          </w:p>
        </w:tc>
      </w:tr>
      <w:tr w14:paraId="78861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40E91F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11</w:t>
            </w:r>
          </w:p>
        </w:tc>
        <w:tc>
          <w:tcPr>
            <w:tcW w:w="870" w:type="dxa"/>
            <w:noWrap w:val="0"/>
            <w:vAlign w:val="center"/>
          </w:tcPr>
          <w:p w14:paraId="264E60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保山市</w:t>
            </w:r>
          </w:p>
        </w:tc>
        <w:tc>
          <w:tcPr>
            <w:tcW w:w="4354" w:type="dxa"/>
            <w:noWrap w:val="0"/>
            <w:vAlign w:val="center"/>
          </w:tcPr>
          <w:p w14:paraId="4C78F2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腾冲市巴福乐槟榔江水牛良种繁育有限公司</w:t>
            </w:r>
          </w:p>
        </w:tc>
        <w:tc>
          <w:tcPr>
            <w:tcW w:w="1260" w:type="dxa"/>
            <w:noWrap w:val="0"/>
            <w:vAlign w:val="center"/>
          </w:tcPr>
          <w:p w14:paraId="7F94E0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种牛场</w:t>
            </w:r>
          </w:p>
        </w:tc>
        <w:tc>
          <w:tcPr>
            <w:tcW w:w="4556" w:type="dxa"/>
            <w:noWrap w:val="0"/>
            <w:vAlign w:val="center"/>
          </w:tcPr>
          <w:p w14:paraId="74E24A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（非免疫）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净化场</w:t>
            </w:r>
          </w:p>
        </w:tc>
        <w:tc>
          <w:tcPr>
            <w:tcW w:w="1001" w:type="dxa"/>
            <w:noWrap w:val="0"/>
            <w:vAlign w:val="center"/>
          </w:tcPr>
          <w:p w14:paraId="5DBEC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5FDD3A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纬度：98°22′87″</w:t>
            </w:r>
          </w:p>
          <w:p w14:paraId="2B6BDA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纬度：25°1′65″</w:t>
            </w:r>
          </w:p>
        </w:tc>
      </w:tr>
      <w:tr w14:paraId="6BBDB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6E1859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12</w:t>
            </w:r>
          </w:p>
        </w:tc>
        <w:tc>
          <w:tcPr>
            <w:tcW w:w="870" w:type="dxa"/>
            <w:noWrap w:val="0"/>
            <w:vAlign w:val="center"/>
          </w:tcPr>
          <w:p w14:paraId="4B51DC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楚雄州</w:t>
            </w:r>
          </w:p>
        </w:tc>
        <w:tc>
          <w:tcPr>
            <w:tcW w:w="4354" w:type="dxa"/>
            <w:noWrap w:val="0"/>
            <w:vAlign w:val="center"/>
          </w:tcPr>
          <w:p w14:paraId="38A45A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云南兴牧养殖有限公司武定马头山养殖基地</w:t>
            </w:r>
          </w:p>
        </w:tc>
        <w:tc>
          <w:tcPr>
            <w:tcW w:w="1260" w:type="dxa"/>
            <w:noWrap w:val="0"/>
            <w:vAlign w:val="center"/>
          </w:tcPr>
          <w:p w14:paraId="68AE12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种羊场</w:t>
            </w:r>
          </w:p>
        </w:tc>
        <w:tc>
          <w:tcPr>
            <w:tcW w:w="4556" w:type="dxa"/>
            <w:noWrap w:val="0"/>
            <w:vAlign w:val="center"/>
          </w:tcPr>
          <w:p w14:paraId="3CD36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省级羊布鲁氏菌病（非免疫）、小反刍兽疫净化场</w:t>
            </w:r>
          </w:p>
        </w:tc>
        <w:tc>
          <w:tcPr>
            <w:tcW w:w="1001" w:type="dxa"/>
            <w:noWrap w:val="0"/>
            <w:vAlign w:val="center"/>
          </w:tcPr>
          <w:p w14:paraId="36C71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03F07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°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″</w:t>
            </w:r>
          </w:p>
          <w:p w14:paraId="35976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102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°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″</w:t>
            </w:r>
          </w:p>
        </w:tc>
      </w:tr>
      <w:tr w14:paraId="59F2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15" w:type="dxa"/>
            <w:noWrap w:val="0"/>
            <w:vAlign w:val="center"/>
          </w:tcPr>
          <w:p w14:paraId="547ECB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13</w:t>
            </w:r>
          </w:p>
        </w:tc>
        <w:tc>
          <w:tcPr>
            <w:tcW w:w="870" w:type="dxa"/>
            <w:noWrap w:val="0"/>
            <w:vAlign w:val="center"/>
          </w:tcPr>
          <w:p w14:paraId="0E302A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德宏州</w:t>
            </w:r>
          </w:p>
        </w:tc>
        <w:tc>
          <w:tcPr>
            <w:tcW w:w="4354" w:type="dxa"/>
            <w:noWrap w:val="0"/>
            <w:vAlign w:val="center"/>
          </w:tcPr>
          <w:p w14:paraId="7806EC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德宏华辰农业发展有限责任公司</w:t>
            </w:r>
          </w:p>
        </w:tc>
        <w:tc>
          <w:tcPr>
            <w:tcW w:w="1260" w:type="dxa"/>
            <w:noWrap w:val="0"/>
            <w:vAlign w:val="center"/>
          </w:tcPr>
          <w:p w14:paraId="76ED48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种猪场</w:t>
            </w:r>
          </w:p>
        </w:tc>
        <w:tc>
          <w:tcPr>
            <w:tcW w:w="4556" w:type="dxa"/>
            <w:noWrap w:val="0"/>
            <w:vAlign w:val="center"/>
          </w:tcPr>
          <w:p w14:paraId="09E4A7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省级猪伪狂犬病（免疫）净化场</w:t>
            </w:r>
          </w:p>
        </w:tc>
        <w:tc>
          <w:tcPr>
            <w:tcW w:w="1001" w:type="dxa"/>
            <w:noWrap w:val="0"/>
            <w:vAlign w:val="center"/>
          </w:tcPr>
          <w:p w14:paraId="35FB5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三年</w:t>
            </w:r>
          </w:p>
        </w:tc>
        <w:tc>
          <w:tcPr>
            <w:tcW w:w="1745" w:type="dxa"/>
            <w:noWrap w:val="0"/>
            <w:vAlign w:val="center"/>
          </w:tcPr>
          <w:p w14:paraId="465E1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°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″</w:t>
            </w:r>
          </w:p>
          <w:p w14:paraId="4F5C07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98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°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″</w:t>
            </w:r>
          </w:p>
        </w:tc>
      </w:tr>
    </w:tbl>
    <w:p w14:paraId="445A44DB">
      <w:pPr>
        <w:spacing w:line="400" w:lineRule="exact"/>
        <w:rPr>
          <w:rFonts w:hint="eastAsia" w:ascii="Times New Roman" w:hAnsi="Times New Roman" w:eastAsia="方正仿宋_GBK" w:cs="Times New Roman"/>
          <w:szCs w:val="21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Cs w:val="21"/>
        </w:rPr>
        <w:t>（注：排名不分先后。</w:t>
      </w:r>
      <w:r>
        <w:rPr>
          <w:rFonts w:hint="eastAsia" w:ascii="Times New Roman" w:hAnsi="Times New Roman" w:eastAsia="方正仿宋_GBK" w:cs="Times New Roman"/>
          <w:szCs w:val="21"/>
          <w:lang w:eastAsia="zh-CN"/>
        </w:rPr>
        <w:t>）</w:t>
      </w:r>
    </w:p>
    <w:p w14:paraId="73D7B963">
      <w:pPr>
        <w:ind w:left="0" w:leftChars="0" w:firstLine="0" w:firstLineChars="0"/>
        <w:rPr>
          <w:rFonts w:ascii="Times New Roman" w:hAnsi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FFED9"/>
    <w:rsid w:val="0B9648C4"/>
    <w:rsid w:val="0BDC1BE1"/>
    <w:rsid w:val="36EF86DC"/>
    <w:rsid w:val="382C33B7"/>
    <w:rsid w:val="3D3FED0D"/>
    <w:rsid w:val="3FFFFED9"/>
    <w:rsid w:val="77BBC261"/>
    <w:rsid w:val="7ADF893C"/>
    <w:rsid w:val="BBB9E3D3"/>
    <w:rsid w:val="FFEE44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40" w:lineRule="exact"/>
      <w:outlineLvl w:val="1"/>
    </w:pPr>
    <w:rPr>
      <w:rFonts w:ascii="Arial" w:hAnsi="Arial" w:eastAsia="方正楷体_GBK"/>
      <w:sz w:val="32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常雅洁"/>
    <w:basedOn w:val="1"/>
    <w:qFormat/>
    <w:uiPriority w:val="0"/>
    <w:pPr>
      <w:spacing w:line="600" w:lineRule="exact"/>
      <w:ind w:firstLine="88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775</Words>
  <Characters>996</Characters>
  <Lines>0</Lines>
  <Paragraphs>0</Paragraphs>
  <TotalTime>29</TotalTime>
  <ScaleCrop>false</ScaleCrop>
  <LinksUpToDate>false</LinksUpToDate>
  <CharactersWithSpaces>996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2025-11-22T03:41:00Z</dcterms:created>
  <dc:creator>kylin</dc:creator>
  <cp:lastModifiedBy>zyh</cp:lastModifiedBy>
  <cp:lastPrinted>2025-11-25T00:17:00Z</cp:lastPrinted>
  <dcterms:modified xsi:type="dcterms:W3CDTF">2025-11-24T09:35:16Z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eyJoZGlkIjoiYmI0OTBhMzA4Zjg4OTA2ZTJjZTc2MmQ4ZWY3OWViNDMiLCJ1c2VySWQiOiI0MTMxNzYxNDQifQ==</vt:lpwstr>
  </property>
  <property fmtid="{D5CDD505-2E9C-101B-9397-08002B2CF9AE}" pid="4" name="ICV">
    <vt:lpwstr>AC0A0A3C20FB48BD9B7B6CA492AD8F51_13</vt:lpwstr>
  </property>
</Properties>
</file>