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D98F8E">
      <w:pPr>
        <w:rPr>
          <w:rFonts w:hint="eastAsia" w:ascii="黑体" w:hAnsi="黑体" w:eastAsia="黑体" w:cs="黑体"/>
          <w:b w:val="0"/>
          <w:bCs w:val="0"/>
          <w:sz w:val="36"/>
          <w:szCs w:val="36"/>
        </w:rPr>
      </w:pPr>
      <w:r>
        <w:rPr>
          <w:rFonts w:hint="eastAsia" w:ascii="黑体" w:hAnsi="黑体" w:eastAsia="黑体" w:cs="黑体"/>
          <w:b w:val="0"/>
          <w:bCs w:val="0"/>
          <w:sz w:val="32"/>
          <w:szCs w:val="32"/>
        </w:rPr>
        <w:t>附件</w:t>
      </w:r>
      <w:r>
        <w:rPr>
          <w:rFonts w:hint="eastAsia" w:ascii="黑体" w:hAnsi="黑体" w:eastAsia="黑体" w:cs="黑体"/>
          <w:b w:val="0"/>
          <w:bCs w:val="0"/>
          <w:sz w:val="32"/>
          <w:szCs w:val="32"/>
          <w:lang w:val="en-US" w:eastAsia="zh-CN"/>
        </w:rPr>
        <w:t>1</w:t>
      </w:r>
    </w:p>
    <w:p w14:paraId="5B816873">
      <w:pPr>
        <w:widowControl/>
        <w:spacing w:line="480" w:lineRule="atLeast"/>
        <w:jc w:val="center"/>
        <w:rPr>
          <w:rFonts w:hint="eastAsia" w:ascii="方正公文小标宋" w:hAnsi="方正公文小标宋" w:eastAsia="方正公文小标宋" w:cs="方正公文小标宋"/>
          <w:b w:val="0"/>
          <w:bCs w:val="0"/>
          <w:color w:val="333333"/>
          <w:kern w:val="0"/>
          <w:sz w:val="44"/>
          <w:szCs w:val="44"/>
        </w:rPr>
      </w:pPr>
      <w:r>
        <w:rPr>
          <w:rFonts w:hint="eastAsia" w:ascii="方正公文小标宋" w:hAnsi="方正公文小标宋" w:eastAsia="方正公文小标宋" w:cs="方正公文小标宋"/>
          <w:b w:val="0"/>
          <w:bCs w:val="0"/>
          <w:color w:val="333333"/>
          <w:kern w:val="0"/>
          <w:sz w:val="44"/>
          <w:szCs w:val="44"/>
          <w:lang w:val="en-US" w:eastAsia="zh-CN"/>
        </w:rPr>
        <w:t>2025年</w:t>
      </w:r>
      <w:r>
        <w:rPr>
          <w:rFonts w:hint="eastAsia" w:ascii="方正公文小标宋" w:hAnsi="方正公文小标宋" w:eastAsia="方正公文小标宋" w:cs="方正公文小标宋"/>
          <w:b w:val="0"/>
          <w:bCs w:val="0"/>
          <w:color w:val="333333"/>
          <w:kern w:val="0"/>
          <w:sz w:val="44"/>
          <w:szCs w:val="44"/>
        </w:rPr>
        <w:t>云南省主要农作物品种引种备案表</w:t>
      </w:r>
    </w:p>
    <w:p w14:paraId="6D4BF498">
      <w:pPr>
        <w:spacing w:line="530" w:lineRule="exact"/>
        <w:ind w:firstLine="720"/>
        <w:rPr>
          <w:color w:val="auto"/>
          <w:sz w:val="36"/>
          <w:szCs w:val="36"/>
        </w:rPr>
      </w:pPr>
      <w:r>
        <w:rPr>
          <w:color w:val="auto"/>
          <w:sz w:val="36"/>
          <w:szCs w:val="36"/>
        </w:rPr>
        <w:t xml:space="preserve"> </w:t>
      </w:r>
    </w:p>
    <w:p w14:paraId="5562C98C">
      <w:pPr>
        <w:spacing w:line="1000" w:lineRule="exact"/>
        <w:ind w:firstLine="1080" w:firstLineChars="300"/>
        <w:rPr>
          <w:rFonts w:hint="eastAsia" w:ascii="黑体" w:hAnsi="黑体" w:eastAsia="黑体" w:cs="黑体"/>
          <w:bCs/>
          <w:color w:val="auto"/>
          <w:sz w:val="36"/>
          <w:szCs w:val="36"/>
          <w:u w:val="none"/>
        </w:rPr>
      </w:pPr>
      <w:r>
        <w:rPr>
          <w:rFonts w:hint="eastAsia" w:ascii="黑体" w:hAnsi="黑体" w:eastAsia="黑体" w:cs="黑体"/>
          <w:bCs/>
          <w:color w:val="auto"/>
          <w:sz w:val="36"/>
          <w:szCs w:val="36"/>
        </w:rPr>
        <w:t>作物种类：</w:t>
      </w:r>
      <w:r>
        <w:rPr>
          <w:rFonts w:hint="eastAsia" w:ascii="黑体" w:hAnsi="黑体" w:eastAsia="黑体" w:cs="黑体"/>
          <w:bCs/>
          <w:color w:val="auto"/>
          <w:sz w:val="36"/>
          <w:szCs w:val="36"/>
          <w:u w:val="single"/>
          <w:lang w:val="en-US" w:eastAsia="zh-CN"/>
        </w:rPr>
        <w:t xml:space="preserve">                            </w:t>
      </w:r>
      <w:r>
        <w:rPr>
          <w:rFonts w:hint="eastAsia" w:ascii="黑体" w:hAnsi="黑体" w:eastAsia="黑体" w:cs="黑体"/>
          <w:bCs/>
          <w:color w:val="auto"/>
          <w:sz w:val="36"/>
          <w:szCs w:val="36"/>
          <w:u w:val="none"/>
          <w:lang w:val="en-US" w:eastAsia="zh-CN"/>
        </w:rPr>
        <w:t xml:space="preserve"> </w:t>
      </w:r>
    </w:p>
    <w:p w14:paraId="17F42BB7">
      <w:pPr>
        <w:spacing w:line="1000" w:lineRule="exact"/>
        <w:ind w:firstLine="1080" w:firstLineChars="300"/>
        <w:rPr>
          <w:rFonts w:hint="eastAsia" w:ascii="黑体" w:hAnsi="黑体" w:eastAsia="黑体" w:cs="黑体"/>
          <w:bCs/>
          <w:color w:val="auto"/>
          <w:sz w:val="36"/>
          <w:szCs w:val="36"/>
          <w:lang w:val="en-US" w:eastAsia="zh-CN"/>
        </w:rPr>
      </w:pPr>
      <w:r>
        <w:rPr>
          <w:rFonts w:hint="eastAsia" w:ascii="黑体" w:hAnsi="黑体" w:eastAsia="黑体" w:cs="黑体"/>
          <w:bCs/>
          <w:color w:val="auto"/>
          <w:sz w:val="36"/>
          <w:szCs w:val="36"/>
        </w:rPr>
        <w:t>品种名称：</w:t>
      </w:r>
      <w:r>
        <w:rPr>
          <w:rFonts w:hint="eastAsia" w:ascii="黑体" w:hAnsi="黑体" w:eastAsia="黑体" w:cs="黑体"/>
          <w:bCs/>
          <w:color w:val="auto"/>
          <w:sz w:val="36"/>
          <w:szCs w:val="36"/>
          <w:u w:val="single"/>
        </w:rPr>
        <w:t xml:space="preserve">                          </w:t>
      </w:r>
      <w:r>
        <w:rPr>
          <w:rFonts w:hint="eastAsia" w:ascii="黑体" w:hAnsi="黑体" w:eastAsia="黑体" w:cs="黑体"/>
          <w:bCs/>
          <w:color w:val="auto"/>
          <w:sz w:val="36"/>
          <w:szCs w:val="36"/>
          <w:u w:val="single"/>
          <w:lang w:val="en-US" w:eastAsia="zh-CN"/>
        </w:rPr>
        <w:t xml:space="preserve">  </w:t>
      </w:r>
    </w:p>
    <w:p w14:paraId="3A3321C4">
      <w:pPr>
        <w:spacing w:line="1000" w:lineRule="exact"/>
        <w:ind w:firstLine="1080" w:firstLineChars="300"/>
        <w:rPr>
          <w:rFonts w:hint="eastAsia" w:ascii="黑体" w:hAnsi="黑体" w:eastAsia="黑体" w:cs="黑体"/>
          <w:bCs/>
          <w:color w:val="auto"/>
          <w:sz w:val="36"/>
          <w:szCs w:val="36"/>
          <w:lang w:val="en-US" w:eastAsia="zh-CN"/>
        </w:rPr>
      </w:pPr>
      <w:r>
        <w:rPr>
          <w:rFonts w:hint="eastAsia" w:ascii="黑体" w:hAnsi="黑体" w:eastAsia="黑体" w:cs="黑体"/>
          <w:bCs/>
          <w:color w:val="auto"/>
          <w:sz w:val="36"/>
          <w:szCs w:val="36"/>
        </w:rPr>
        <w:t>引种组别：</w:t>
      </w:r>
      <w:r>
        <w:rPr>
          <w:rFonts w:hint="eastAsia" w:ascii="黑体" w:hAnsi="黑体" w:eastAsia="黑体" w:cs="黑体"/>
          <w:bCs/>
          <w:color w:val="auto"/>
          <w:sz w:val="36"/>
          <w:szCs w:val="36"/>
          <w:u w:val="single"/>
        </w:rPr>
        <w:t xml:space="preserve">                     </w:t>
      </w:r>
      <w:r>
        <w:rPr>
          <w:rFonts w:hint="eastAsia" w:ascii="黑体" w:hAnsi="黑体" w:eastAsia="黑体" w:cs="黑体"/>
          <w:bCs/>
          <w:color w:val="auto"/>
          <w:sz w:val="36"/>
          <w:szCs w:val="36"/>
          <w:u w:val="single"/>
          <w:lang w:val="en-US" w:eastAsia="zh-CN"/>
        </w:rPr>
        <w:t xml:space="preserve"> </w:t>
      </w:r>
      <w:r>
        <w:rPr>
          <w:rFonts w:hint="eastAsia" w:ascii="黑体" w:hAnsi="黑体" w:eastAsia="黑体" w:cs="黑体"/>
          <w:bCs/>
          <w:color w:val="auto"/>
          <w:sz w:val="36"/>
          <w:szCs w:val="36"/>
          <w:u w:val="single"/>
        </w:rPr>
        <w:t xml:space="preserve">      </w:t>
      </w:r>
    </w:p>
    <w:p w14:paraId="0DEC0E0A">
      <w:pPr>
        <w:spacing w:line="1000" w:lineRule="exact"/>
        <w:ind w:firstLine="1080" w:firstLineChars="300"/>
        <w:rPr>
          <w:rFonts w:hint="eastAsia" w:ascii="黑体" w:hAnsi="黑体" w:eastAsia="黑体" w:cs="黑体"/>
          <w:bCs/>
          <w:color w:val="auto"/>
          <w:sz w:val="36"/>
          <w:szCs w:val="36"/>
          <w:lang w:val="en-US" w:eastAsia="zh-CN"/>
        </w:rPr>
      </w:pPr>
      <w:r>
        <w:rPr>
          <w:rFonts w:hint="eastAsia" w:ascii="黑体" w:hAnsi="黑体" w:eastAsia="黑体" w:cs="黑体"/>
          <w:bCs/>
          <w:color w:val="auto"/>
          <w:sz w:val="36"/>
          <w:szCs w:val="36"/>
        </w:rPr>
        <w:t>引种者（公章）：</w:t>
      </w:r>
      <w:r>
        <w:rPr>
          <w:rFonts w:hint="eastAsia" w:ascii="黑体" w:hAnsi="黑体" w:eastAsia="黑体" w:cs="黑体"/>
          <w:bCs/>
          <w:color w:val="auto"/>
          <w:sz w:val="36"/>
          <w:szCs w:val="36"/>
          <w:u w:val="single"/>
        </w:rPr>
        <w:t xml:space="preserve">                 </w:t>
      </w:r>
      <w:r>
        <w:rPr>
          <w:rFonts w:hint="eastAsia" w:ascii="黑体" w:hAnsi="黑体" w:eastAsia="黑体" w:cs="黑体"/>
          <w:bCs/>
          <w:color w:val="auto"/>
          <w:sz w:val="36"/>
          <w:szCs w:val="36"/>
          <w:u w:val="single"/>
          <w:lang w:val="en-US" w:eastAsia="zh-CN"/>
        </w:rPr>
        <w:t xml:space="preserve">  </w:t>
      </w:r>
      <w:r>
        <w:rPr>
          <w:rFonts w:hint="eastAsia" w:ascii="黑体" w:hAnsi="黑体" w:eastAsia="黑体" w:cs="黑体"/>
          <w:bCs/>
          <w:color w:val="auto"/>
          <w:sz w:val="36"/>
          <w:szCs w:val="36"/>
          <w:u w:val="single"/>
        </w:rPr>
        <w:t xml:space="preserve">   </w:t>
      </w:r>
    </w:p>
    <w:p w14:paraId="5CFDC4CE">
      <w:pPr>
        <w:spacing w:line="1000" w:lineRule="exact"/>
        <w:ind w:firstLine="1080" w:firstLineChars="300"/>
        <w:rPr>
          <w:rFonts w:hint="eastAsia" w:ascii="黑体" w:hAnsi="黑体" w:eastAsia="黑体" w:cs="黑体"/>
          <w:bCs/>
          <w:color w:val="auto"/>
          <w:sz w:val="36"/>
          <w:szCs w:val="36"/>
          <w:lang w:val="en-US" w:eastAsia="zh-CN"/>
        </w:rPr>
      </w:pPr>
      <w:r>
        <w:rPr>
          <w:rFonts w:hint="eastAsia" w:ascii="黑体" w:hAnsi="黑体" w:eastAsia="黑体" w:cs="黑体"/>
          <w:bCs/>
          <w:color w:val="auto"/>
          <w:sz w:val="36"/>
          <w:szCs w:val="36"/>
        </w:rPr>
        <w:t>通讯地址：</w:t>
      </w:r>
      <w:r>
        <w:rPr>
          <w:rFonts w:hint="eastAsia" w:ascii="黑体" w:hAnsi="黑体" w:eastAsia="黑体" w:cs="黑体"/>
          <w:bCs/>
          <w:color w:val="auto"/>
          <w:sz w:val="36"/>
          <w:szCs w:val="36"/>
          <w:u w:val="single"/>
        </w:rPr>
        <w:t xml:space="preserve">                           </w:t>
      </w:r>
      <w:r>
        <w:rPr>
          <w:rFonts w:hint="eastAsia" w:ascii="黑体" w:hAnsi="黑体" w:eastAsia="黑体" w:cs="黑体"/>
          <w:bCs/>
          <w:color w:val="auto"/>
          <w:sz w:val="36"/>
          <w:szCs w:val="36"/>
          <w:u w:val="single"/>
          <w:lang w:val="en-US" w:eastAsia="zh-CN"/>
        </w:rPr>
        <w:t xml:space="preserve"> </w:t>
      </w:r>
    </w:p>
    <w:p w14:paraId="4A3278BB">
      <w:pPr>
        <w:spacing w:line="1000" w:lineRule="exact"/>
        <w:ind w:firstLine="1080" w:firstLineChars="300"/>
        <w:rPr>
          <w:rFonts w:hint="eastAsia" w:ascii="黑体" w:hAnsi="黑体" w:eastAsia="黑体" w:cs="黑体"/>
          <w:bCs/>
          <w:color w:val="auto"/>
          <w:sz w:val="36"/>
          <w:szCs w:val="36"/>
          <w:u w:val="single"/>
          <w:lang w:val="en-US" w:eastAsia="zh-CN"/>
        </w:rPr>
      </w:pPr>
      <w:r>
        <w:rPr>
          <w:rFonts w:hint="eastAsia" w:ascii="黑体" w:hAnsi="黑体" w:eastAsia="黑体" w:cs="黑体"/>
          <w:bCs/>
          <w:color w:val="auto"/>
          <w:sz w:val="36"/>
          <w:szCs w:val="36"/>
        </w:rPr>
        <w:t>联</w:t>
      </w:r>
      <w:r>
        <w:rPr>
          <w:rFonts w:hint="eastAsia" w:ascii="黑体" w:hAnsi="黑体" w:eastAsia="黑体" w:cs="黑体"/>
          <w:bCs/>
          <w:color w:val="auto"/>
          <w:sz w:val="36"/>
          <w:szCs w:val="36"/>
          <w:lang w:val="en-US" w:eastAsia="zh-CN"/>
        </w:rPr>
        <w:t xml:space="preserve"> </w:t>
      </w:r>
      <w:r>
        <w:rPr>
          <w:rFonts w:hint="eastAsia" w:ascii="黑体" w:hAnsi="黑体" w:eastAsia="黑体" w:cs="黑体"/>
          <w:bCs/>
          <w:color w:val="auto"/>
          <w:sz w:val="36"/>
          <w:szCs w:val="36"/>
        </w:rPr>
        <w:t>系</w:t>
      </w:r>
      <w:r>
        <w:rPr>
          <w:rFonts w:hint="eastAsia" w:ascii="黑体" w:hAnsi="黑体" w:eastAsia="黑体" w:cs="黑体"/>
          <w:bCs/>
          <w:color w:val="auto"/>
          <w:sz w:val="36"/>
          <w:szCs w:val="36"/>
          <w:lang w:val="en-US" w:eastAsia="zh-CN"/>
        </w:rPr>
        <w:t xml:space="preserve"> </w:t>
      </w:r>
      <w:r>
        <w:rPr>
          <w:rFonts w:hint="eastAsia" w:ascii="黑体" w:hAnsi="黑体" w:eastAsia="黑体" w:cs="黑体"/>
          <w:bCs/>
          <w:color w:val="auto"/>
          <w:sz w:val="36"/>
          <w:szCs w:val="36"/>
        </w:rPr>
        <w:t>人：</w:t>
      </w:r>
      <w:r>
        <w:rPr>
          <w:rFonts w:hint="eastAsia" w:ascii="黑体" w:hAnsi="黑体" w:eastAsia="黑体" w:cs="黑体"/>
          <w:bCs/>
          <w:color w:val="auto"/>
          <w:sz w:val="36"/>
          <w:szCs w:val="36"/>
          <w:u w:val="single"/>
        </w:rPr>
        <w:t xml:space="preserve">                            </w:t>
      </w:r>
    </w:p>
    <w:p w14:paraId="73BF33E0">
      <w:pPr>
        <w:spacing w:line="1000" w:lineRule="exact"/>
        <w:ind w:firstLine="1080" w:firstLineChars="300"/>
        <w:rPr>
          <w:rFonts w:hint="eastAsia" w:ascii="黑体" w:hAnsi="黑体" w:eastAsia="黑体" w:cs="黑体"/>
          <w:bCs/>
          <w:color w:val="auto"/>
          <w:sz w:val="36"/>
          <w:szCs w:val="36"/>
          <w:lang w:val="en-US" w:eastAsia="zh-CN"/>
        </w:rPr>
      </w:pPr>
      <w:r>
        <w:rPr>
          <w:rFonts w:hint="eastAsia" w:ascii="黑体" w:hAnsi="黑体" w:eastAsia="黑体" w:cs="黑体"/>
          <w:bCs/>
          <w:color w:val="auto"/>
          <w:sz w:val="36"/>
          <w:szCs w:val="36"/>
        </w:rPr>
        <w:t>联系电话：</w:t>
      </w:r>
      <w:r>
        <w:rPr>
          <w:rFonts w:hint="eastAsia" w:ascii="黑体" w:hAnsi="黑体" w:eastAsia="黑体" w:cs="黑体"/>
          <w:bCs/>
          <w:color w:val="auto"/>
          <w:sz w:val="36"/>
          <w:szCs w:val="36"/>
          <w:u w:val="single"/>
        </w:rPr>
        <w:t xml:space="preserve">                            </w:t>
      </w:r>
    </w:p>
    <w:p w14:paraId="6ED1917F">
      <w:pPr>
        <w:spacing w:line="530" w:lineRule="exact"/>
        <w:ind w:firstLine="640"/>
        <w:rPr>
          <w:rFonts w:hint="eastAsia" w:ascii="黑体" w:hAnsi="黑体" w:eastAsia="黑体" w:cs="黑体"/>
          <w:bCs/>
          <w:color w:val="auto"/>
          <w:szCs w:val="32"/>
        </w:rPr>
      </w:pPr>
    </w:p>
    <w:p w14:paraId="182A6C65">
      <w:pPr>
        <w:spacing w:line="530" w:lineRule="exact"/>
        <w:ind w:firstLine="640"/>
        <w:rPr>
          <w:rFonts w:hint="eastAsia" w:ascii="黑体" w:hAnsi="黑体" w:eastAsia="黑体" w:cs="黑体"/>
          <w:bCs/>
          <w:color w:val="auto"/>
          <w:szCs w:val="32"/>
        </w:rPr>
      </w:pPr>
    </w:p>
    <w:p w14:paraId="2F648BD8">
      <w:pPr>
        <w:spacing w:line="530" w:lineRule="exact"/>
        <w:ind w:firstLine="1123" w:firstLineChars="312"/>
        <w:jc w:val="center"/>
        <w:rPr>
          <w:rFonts w:hint="eastAsia" w:ascii="黑体" w:hAnsi="黑体" w:eastAsia="黑体" w:cs="黑体"/>
          <w:color w:val="auto"/>
          <w:sz w:val="36"/>
          <w:szCs w:val="36"/>
        </w:rPr>
      </w:pPr>
      <w:r>
        <w:rPr>
          <w:rFonts w:hint="eastAsia" w:ascii="黑体" w:hAnsi="黑体" w:eastAsia="黑体" w:cs="黑体"/>
          <w:color w:val="auto"/>
          <w:sz w:val="36"/>
          <w:szCs w:val="36"/>
          <w:lang w:val="en-US" w:eastAsia="zh-CN"/>
        </w:rPr>
        <w:t>2025</w:t>
      </w:r>
      <w:r>
        <w:rPr>
          <w:rFonts w:hint="eastAsia" w:ascii="黑体" w:hAnsi="黑体" w:eastAsia="黑体" w:cs="黑体"/>
          <w:color w:val="auto"/>
          <w:sz w:val="36"/>
          <w:szCs w:val="36"/>
        </w:rPr>
        <w:t>年    月    日</w:t>
      </w:r>
    </w:p>
    <w:p w14:paraId="5D6793E5">
      <w:pPr>
        <w:jc w:val="both"/>
        <w:rPr>
          <w:rFonts w:hint="eastAsia" w:ascii="仿宋_GB2312" w:hAnsi="仿宋_GB2312" w:eastAsia="仿宋_GB2312" w:cs="仿宋_GB2312"/>
          <w:b/>
          <w:sz w:val="32"/>
          <w:szCs w:val="24"/>
        </w:rPr>
      </w:pPr>
    </w:p>
    <w:p w14:paraId="6D8AFC62">
      <w:pPr>
        <w:jc w:val="center"/>
        <w:rPr>
          <w:rFonts w:hint="eastAsia" w:ascii="仿宋_GB2312" w:hAnsi="仿宋_GB2312" w:eastAsia="仿宋_GB2312" w:cs="仿宋_GB2312"/>
          <w:color w:val="000000"/>
          <w:sz w:val="21"/>
          <w:szCs w:val="21"/>
        </w:rPr>
        <w:sectPr>
          <w:headerReference r:id="rId5" w:type="default"/>
          <w:headerReference r:id="rId6" w:type="even"/>
          <w:pgSz w:w="11906" w:h="16838"/>
          <w:pgMar w:top="1440" w:right="1797" w:bottom="1440" w:left="1797" w:header="709" w:footer="709" w:gutter="0"/>
          <w:cols w:space="708" w:num="1"/>
          <w:docGrid w:linePitch="360" w:charSpace="0"/>
        </w:sectPr>
      </w:pPr>
    </w:p>
    <w:p w14:paraId="776EC2F0">
      <w:pPr>
        <w:spacing w:line="220" w:lineRule="atLeast"/>
        <w:jc w:val="center"/>
        <w:rPr>
          <w:rFonts w:hint="eastAsia" w:ascii="方正公文小标宋" w:hAnsi="方正公文小标宋" w:eastAsia="方正公文小标宋" w:cs="方正公文小标宋"/>
          <w:sz w:val="32"/>
          <w:szCs w:val="32"/>
        </w:rPr>
      </w:pPr>
      <w:r>
        <w:rPr>
          <w:rFonts w:hint="eastAsia" w:ascii="方正公文小标宋" w:hAnsi="方正公文小标宋" w:eastAsia="方正公文小标宋" w:cs="方正公文小标宋"/>
          <w:sz w:val="32"/>
          <w:szCs w:val="32"/>
        </w:rPr>
        <w:t>目   录</w:t>
      </w:r>
    </w:p>
    <w:p w14:paraId="6F395750">
      <w:pPr>
        <w:spacing w:line="220" w:lineRule="atLeast"/>
        <w:jc w:val="center"/>
        <w:rPr>
          <w:rFonts w:hint="eastAsia" w:ascii="仿宋_GB2312" w:hAnsi="仿宋_GB2312" w:eastAsia="仿宋_GB2312" w:cs="仿宋_GB2312"/>
          <w:sz w:val="32"/>
          <w:szCs w:val="32"/>
        </w:rPr>
      </w:pPr>
    </w:p>
    <w:p w14:paraId="05D78816">
      <w:pPr>
        <w:spacing w:after="320" w:line="22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color w:val="000000"/>
          <w:sz w:val="32"/>
          <w:szCs w:val="32"/>
          <w:lang w:val="en-US" w:eastAsia="zh-CN"/>
        </w:rPr>
        <w:t>云南</w:t>
      </w:r>
      <w:r>
        <w:rPr>
          <w:rFonts w:hint="eastAsia" w:ascii="仿宋" w:hAnsi="仿宋" w:eastAsia="仿宋" w:cs="仿宋"/>
          <w:color w:val="000000"/>
          <w:sz w:val="32"/>
          <w:szCs w:val="32"/>
        </w:rPr>
        <w:t>省主要农作物审定品种引种备案表…X</w:t>
      </w:r>
    </w:p>
    <w:p w14:paraId="388C5663">
      <w:pPr>
        <w:spacing w:after="320" w:line="22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2.引种备案承诺书</w:t>
      </w:r>
      <w:r>
        <w:rPr>
          <w:rFonts w:hint="eastAsia" w:ascii="仿宋" w:hAnsi="仿宋" w:eastAsia="仿宋" w:cs="仿宋"/>
          <w:color w:val="000000"/>
          <w:sz w:val="32"/>
          <w:szCs w:val="32"/>
        </w:rPr>
        <w:t>……………………………X</w:t>
      </w:r>
    </w:p>
    <w:p w14:paraId="7ADAD5C0">
      <w:pPr>
        <w:spacing w:after="320" w:line="220" w:lineRule="atLeast"/>
        <w:ind w:firstLine="640" w:firstLineChars="200"/>
        <w:rPr>
          <w:rFonts w:hint="eastAsia" w:ascii="仿宋" w:hAnsi="仿宋" w:eastAsia="仿宋" w:cs="仿宋"/>
          <w:color w:val="000000"/>
          <w:sz w:val="32"/>
          <w:szCs w:val="32"/>
        </w:rPr>
      </w:pPr>
      <w:r>
        <w:rPr>
          <w:rFonts w:hint="eastAsia" w:ascii="仿宋" w:hAnsi="仿宋" w:eastAsia="仿宋" w:cs="仿宋"/>
          <w:sz w:val="32"/>
          <w:szCs w:val="32"/>
        </w:rPr>
        <w:t>3.抗病性鉴定报告</w:t>
      </w:r>
      <w:r>
        <w:rPr>
          <w:rFonts w:hint="eastAsia" w:ascii="仿宋" w:hAnsi="仿宋" w:eastAsia="仿宋" w:cs="仿宋"/>
          <w:color w:val="000000"/>
          <w:sz w:val="32"/>
          <w:szCs w:val="32"/>
        </w:rPr>
        <w:t>……………………………X</w:t>
      </w:r>
    </w:p>
    <w:p w14:paraId="5BB7C0ED">
      <w:pPr>
        <w:spacing w:after="320" w:line="220" w:lineRule="atLeast"/>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sz w:val="32"/>
          <w:szCs w:val="32"/>
          <w:lang w:val="en-US" w:eastAsia="zh-CN"/>
        </w:rPr>
        <w:t>4.转基因检测报告</w:t>
      </w:r>
      <w:r>
        <w:rPr>
          <w:rFonts w:hint="eastAsia" w:ascii="仿宋" w:hAnsi="仿宋" w:eastAsia="仿宋" w:cs="仿宋"/>
          <w:color w:val="000000"/>
          <w:sz w:val="32"/>
          <w:szCs w:val="32"/>
        </w:rPr>
        <w:t>……………………………X</w:t>
      </w:r>
    </w:p>
    <w:p w14:paraId="38471306">
      <w:pPr>
        <w:spacing w:after="320" w:line="22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4.品种审定公告</w:t>
      </w:r>
      <w:r>
        <w:rPr>
          <w:rFonts w:hint="eastAsia" w:ascii="仿宋" w:hAnsi="仿宋" w:eastAsia="仿宋" w:cs="仿宋"/>
          <w:color w:val="000000"/>
          <w:sz w:val="32"/>
          <w:szCs w:val="32"/>
        </w:rPr>
        <w:t>………………………………X</w:t>
      </w:r>
    </w:p>
    <w:p w14:paraId="19B192CA">
      <w:pPr>
        <w:spacing w:after="320" w:line="22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5.引种单位生产经营许可证</w:t>
      </w:r>
      <w:r>
        <w:rPr>
          <w:rFonts w:hint="eastAsia" w:ascii="仿宋" w:hAnsi="仿宋" w:eastAsia="仿宋" w:cs="仿宋"/>
          <w:color w:val="000000"/>
          <w:sz w:val="32"/>
          <w:szCs w:val="32"/>
        </w:rPr>
        <w:t>…………………X</w:t>
      </w:r>
    </w:p>
    <w:p w14:paraId="4C591F68">
      <w:pPr>
        <w:spacing w:after="320" w:line="22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6.品种授权书</w:t>
      </w:r>
      <w:r>
        <w:rPr>
          <w:rFonts w:hint="eastAsia" w:ascii="仿宋" w:hAnsi="仿宋" w:eastAsia="仿宋" w:cs="仿宋"/>
          <w:color w:val="000000"/>
          <w:sz w:val="32"/>
          <w:szCs w:val="32"/>
        </w:rPr>
        <w:t>…………………………………X</w:t>
      </w:r>
    </w:p>
    <w:p w14:paraId="1216B253">
      <w:pPr>
        <w:spacing w:after="320" w:line="220" w:lineRule="atLeast"/>
        <w:ind w:left="958" w:leftChars="290" w:hanging="320" w:hangingChars="100"/>
        <w:rPr>
          <w:rFonts w:hint="eastAsia" w:ascii="仿宋" w:hAnsi="仿宋" w:eastAsia="仿宋" w:cs="仿宋"/>
          <w:sz w:val="32"/>
          <w:szCs w:val="32"/>
        </w:rPr>
      </w:pPr>
      <w:r>
        <w:rPr>
          <w:rFonts w:hint="eastAsia" w:ascii="仿宋" w:hAnsi="仿宋" w:eastAsia="仿宋" w:cs="仿宋"/>
          <w:sz w:val="32"/>
          <w:szCs w:val="32"/>
        </w:rPr>
        <w:t>7.品种审定证书、未撤销审定证明</w:t>
      </w:r>
      <w:r>
        <w:rPr>
          <w:rFonts w:hint="eastAsia" w:ascii="仿宋" w:hAnsi="仿宋" w:eastAsia="仿宋" w:cs="仿宋"/>
          <w:color w:val="000000"/>
          <w:sz w:val="32"/>
          <w:szCs w:val="32"/>
        </w:rPr>
        <w:t>…………</w:t>
      </w:r>
      <w:r>
        <w:rPr>
          <w:rFonts w:hint="eastAsia" w:ascii="仿宋" w:hAnsi="仿宋" w:eastAsia="仿宋" w:cs="仿宋"/>
          <w:sz w:val="32"/>
          <w:szCs w:val="32"/>
        </w:rPr>
        <w:t>X</w:t>
      </w:r>
    </w:p>
    <w:p w14:paraId="0BC3CFF4">
      <w:pPr>
        <w:spacing w:after="320" w:line="22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8.适应性试验总结</w:t>
      </w:r>
      <w:r>
        <w:rPr>
          <w:rFonts w:hint="eastAsia" w:ascii="仿宋" w:hAnsi="仿宋" w:eastAsia="仿宋" w:cs="仿宋"/>
          <w:color w:val="000000"/>
          <w:sz w:val="32"/>
          <w:szCs w:val="32"/>
        </w:rPr>
        <w:t>……………………………X</w:t>
      </w:r>
    </w:p>
    <w:p w14:paraId="720D8726">
      <w:pPr>
        <w:spacing w:after="320" w:line="220" w:lineRule="atLeas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9.不育系鉴定报告或证书</w:t>
      </w:r>
      <w:r>
        <w:rPr>
          <w:rFonts w:hint="eastAsia" w:ascii="仿宋" w:hAnsi="仿宋" w:eastAsia="仿宋" w:cs="仿宋"/>
          <w:color w:val="000000"/>
          <w:sz w:val="32"/>
          <w:szCs w:val="32"/>
        </w:rPr>
        <w:t>……………………X</w:t>
      </w:r>
    </w:p>
    <w:p w14:paraId="0C06AFE6">
      <w:pPr>
        <w:jc w:val="center"/>
        <w:rPr>
          <w:rFonts w:hint="eastAsia" w:ascii="仿宋_GB2312" w:hAnsi="仿宋_GB2312" w:eastAsia="仿宋_GB2312" w:cs="仿宋_GB2312"/>
          <w:color w:val="000000"/>
          <w:sz w:val="21"/>
          <w:szCs w:val="21"/>
        </w:rPr>
      </w:pPr>
    </w:p>
    <w:p w14:paraId="7796BE07">
      <w:pPr>
        <w:jc w:val="center"/>
        <w:rPr>
          <w:rFonts w:hint="eastAsia" w:ascii="仿宋_GB2312" w:hAnsi="仿宋_GB2312" w:eastAsia="仿宋_GB2312" w:cs="仿宋_GB2312"/>
          <w:color w:val="000000"/>
          <w:sz w:val="21"/>
          <w:szCs w:val="21"/>
        </w:rPr>
      </w:pPr>
    </w:p>
    <w:p w14:paraId="6D050A93">
      <w:pPr>
        <w:jc w:val="center"/>
        <w:rPr>
          <w:rFonts w:hint="eastAsia" w:ascii="仿宋_GB2312" w:hAnsi="仿宋_GB2312" w:eastAsia="仿宋_GB2312" w:cs="仿宋_GB2312"/>
          <w:color w:val="000000"/>
          <w:sz w:val="21"/>
          <w:szCs w:val="21"/>
        </w:rPr>
      </w:pPr>
    </w:p>
    <w:p w14:paraId="7573A94D">
      <w:pPr>
        <w:jc w:val="center"/>
        <w:rPr>
          <w:rFonts w:hint="eastAsia" w:ascii="仿宋_GB2312" w:hAnsi="仿宋_GB2312" w:eastAsia="仿宋_GB2312" w:cs="仿宋_GB2312"/>
          <w:color w:val="000000"/>
          <w:sz w:val="21"/>
          <w:szCs w:val="21"/>
        </w:rPr>
      </w:pPr>
    </w:p>
    <w:p w14:paraId="7132F192">
      <w:pPr>
        <w:jc w:val="center"/>
        <w:rPr>
          <w:rFonts w:hint="eastAsia" w:ascii="仿宋_GB2312" w:hAnsi="仿宋_GB2312" w:eastAsia="仿宋_GB2312" w:cs="仿宋_GB2312"/>
          <w:color w:val="000000"/>
          <w:sz w:val="21"/>
          <w:szCs w:val="21"/>
        </w:rPr>
      </w:pPr>
    </w:p>
    <w:p w14:paraId="4A6A5EF5">
      <w:pPr>
        <w:jc w:val="center"/>
        <w:rPr>
          <w:rFonts w:hint="eastAsia" w:ascii="仿宋_GB2312" w:hAnsi="仿宋_GB2312" w:eastAsia="仿宋_GB2312" w:cs="仿宋_GB2312"/>
          <w:color w:val="000000"/>
          <w:sz w:val="21"/>
          <w:szCs w:val="21"/>
        </w:rPr>
      </w:pPr>
    </w:p>
    <w:p w14:paraId="6DC9ACA6">
      <w:pPr>
        <w:jc w:val="center"/>
        <w:rPr>
          <w:rFonts w:hint="eastAsia" w:ascii="仿宋_GB2312" w:hAnsi="仿宋_GB2312" w:eastAsia="仿宋_GB2312" w:cs="仿宋_GB2312"/>
          <w:color w:val="000000"/>
          <w:sz w:val="21"/>
          <w:szCs w:val="21"/>
        </w:rPr>
      </w:pPr>
    </w:p>
    <w:p w14:paraId="6CF15FBA">
      <w:pPr>
        <w:jc w:val="center"/>
        <w:rPr>
          <w:rFonts w:hint="eastAsia" w:ascii="仿宋_GB2312" w:hAnsi="仿宋_GB2312" w:eastAsia="仿宋_GB2312" w:cs="仿宋_GB2312"/>
          <w:color w:val="000000"/>
          <w:sz w:val="21"/>
          <w:szCs w:val="21"/>
        </w:rPr>
      </w:pPr>
    </w:p>
    <w:p w14:paraId="02F2537E">
      <w:pPr>
        <w:jc w:val="center"/>
        <w:rPr>
          <w:rFonts w:hint="eastAsia" w:ascii="仿宋_GB2312" w:hAnsi="仿宋_GB2312" w:eastAsia="仿宋_GB2312" w:cs="仿宋_GB2312"/>
          <w:color w:val="000000"/>
          <w:sz w:val="21"/>
          <w:szCs w:val="21"/>
        </w:rPr>
      </w:pPr>
    </w:p>
    <w:p w14:paraId="2579B210">
      <w:pPr>
        <w:jc w:val="center"/>
        <w:rPr>
          <w:rFonts w:hint="eastAsia" w:ascii="仿宋_GB2312" w:hAnsi="仿宋_GB2312" w:eastAsia="仿宋_GB2312" w:cs="仿宋_GB2312"/>
          <w:color w:val="000000"/>
          <w:sz w:val="21"/>
          <w:szCs w:val="21"/>
        </w:rPr>
      </w:pPr>
    </w:p>
    <w:p w14:paraId="54CDF317">
      <w:pPr>
        <w:jc w:val="center"/>
        <w:rPr>
          <w:rFonts w:hint="eastAsia" w:ascii="仿宋_GB2312" w:hAnsi="仿宋_GB2312" w:eastAsia="仿宋_GB2312" w:cs="仿宋_GB2312"/>
          <w:color w:val="000000"/>
          <w:sz w:val="21"/>
          <w:szCs w:val="21"/>
        </w:rPr>
        <w:sectPr>
          <w:pgSz w:w="11906" w:h="16838"/>
          <w:pgMar w:top="1440" w:right="1803" w:bottom="1440" w:left="1803" w:header="709" w:footer="709" w:gutter="0"/>
          <w:cols w:space="0" w:num="1"/>
          <w:docGrid w:linePitch="360" w:charSpace="0"/>
        </w:sectPr>
      </w:pPr>
    </w:p>
    <w:p w14:paraId="40BC70FF">
      <w:pPr>
        <w:jc w:val="center"/>
        <w:rPr>
          <w:rFonts w:hint="eastAsia" w:ascii="方正公文小标宋" w:hAnsi="方正公文小标宋" w:eastAsia="方正公文小标宋" w:cs="方正公文小标宋"/>
          <w:b w:val="0"/>
          <w:bCs w:val="0"/>
          <w:color w:val="000000"/>
          <w:sz w:val="36"/>
          <w:szCs w:val="36"/>
        </w:rPr>
      </w:pPr>
      <w:r>
        <w:rPr>
          <w:rFonts w:hint="eastAsia" w:ascii="方正公文小标宋" w:hAnsi="方正公文小标宋" w:eastAsia="方正公文小标宋" w:cs="方正公文小标宋"/>
          <w:b w:val="0"/>
          <w:bCs w:val="0"/>
          <w:color w:val="000000"/>
          <w:sz w:val="36"/>
          <w:szCs w:val="36"/>
          <w:lang w:val="en-US" w:eastAsia="zh-CN"/>
        </w:rPr>
        <w:t>云南</w:t>
      </w:r>
      <w:r>
        <w:rPr>
          <w:rFonts w:hint="eastAsia" w:ascii="方正公文小标宋" w:hAnsi="方正公文小标宋" w:eastAsia="方正公文小标宋" w:cs="方正公文小标宋"/>
          <w:b w:val="0"/>
          <w:bCs w:val="0"/>
          <w:color w:val="000000"/>
          <w:sz w:val="36"/>
          <w:szCs w:val="36"/>
        </w:rPr>
        <w:t>省主要农作物审定品种引种备案表（格式）</w:t>
      </w:r>
    </w:p>
    <w:tbl>
      <w:tblPr>
        <w:tblStyle w:val="7"/>
        <w:tblW w:w="951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68"/>
        <w:gridCol w:w="2992"/>
        <w:gridCol w:w="1459"/>
        <w:gridCol w:w="1559"/>
        <w:gridCol w:w="1540"/>
      </w:tblGrid>
      <w:tr w14:paraId="26FEDF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1" w:hRule="atLeast"/>
          <w:jc w:val="center"/>
        </w:trPr>
        <w:tc>
          <w:tcPr>
            <w:tcW w:w="9518" w:type="dxa"/>
            <w:gridSpan w:val="5"/>
            <w:tcBorders>
              <w:top w:val="nil"/>
              <w:left w:val="nil"/>
              <w:bottom w:val="single" w:color="auto" w:sz="4" w:space="0"/>
              <w:right w:val="nil"/>
            </w:tcBorders>
            <w:vAlign w:val="center"/>
          </w:tcPr>
          <w:p w14:paraId="14735133">
            <w:pPr>
              <w:spacing w:after="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作物种类：</w:t>
            </w:r>
          </w:p>
        </w:tc>
      </w:tr>
      <w:tr w14:paraId="33628C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1" w:hRule="atLeast"/>
          <w:jc w:val="center"/>
        </w:trPr>
        <w:tc>
          <w:tcPr>
            <w:tcW w:w="1968" w:type="dxa"/>
            <w:tcBorders>
              <w:top w:val="single" w:color="auto" w:sz="4" w:space="0"/>
              <w:bottom w:val="single" w:color="auto" w:sz="4" w:space="0"/>
              <w:right w:val="single" w:color="auto" w:sz="4" w:space="0"/>
            </w:tcBorders>
            <w:vAlign w:val="center"/>
          </w:tcPr>
          <w:p w14:paraId="1AC69BC6">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品种名称</w:t>
            </w:r>
          </w:p>
        </w:tc>
        <w:tc>
          <w:tcPr>
            <w:tcW w:w="2992" w:type="dxa"/>
            <w:tcBorders>
              <w:top w:val="single" w:color="auto" w:sz="4" w:space="0"/>
              <w:left w:val="single" w:color="auto" w:sz="4" w:space="0"/>
              <w:bottom w:val="single" w:color="auto" w:sz="4" w:space="0"/>
              <w:right w:val="single" w:color="auto" w:sz="4" w:space="0"/>
            </w:tcBorders>
            <w:vAlign w:val="center"/>
          </w:tcPr>
          <w:p w14:paraId="5052BD64">
            <w:pPr>
              <w:spacing w:after="0"/>
              <w:jc w:val="center"/>
              <w:rPr>
                <w:rFonts w:hint="eastAsia" w:ascii="仿宋_GB2312" w:hAnsi="仿宋_GB2312" w:eastAsia="仿宋_GB2312" w:cs="仿宋_GB2312"/>
                <w:color w:val="000000"/>
                <w:sz w:val="24"/>
              </w:rPr>
            </w:pPr>
          </w:p>
        </w:tc>
        <w:tc>
          <w:tcPr>
            <w:tcW w:w="3018" w:type="dxa"/>
            <w:gridSpan w:val="2"/>
            <w:tcBorders>
              <w:top w:val="single" w:color="auto" w:sz="4" w:space="0"/>
              <w:left w:val="single" w:color="auto" w:sz="4" w:space="0"/>
              <w:bottom w:val="single" w:color="auto" w:sz="4" w:space="0"/>
            </w:tcBorders>
            <w:vAlign w:val="center"/>
          </w:tcPr>
          <w:p w14:paraId="11388397">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亲本组合</w:t>
            </w:r>
          </w:p>
        </w:tc>
        <w:tc>
          <w:tcPr>
            <w:tcW w:w="1540" w:type="dxa"/>
            <w:tcBorders>
              <w:top w:val="single" w:color="auto" w:sz="4" w:space="0"/>
              <w:left w:val="single" w:color="auto" w:sz="4" w:space="0"/>
              <w:bottom w:val="single" w:color="auto" w:sz="4" w:space="0"/>
            </w:tcBorders>
            <w:vAlign w:val="center"/>
          </w:tcPr>
          <w:p w14:paraId="401CFEAA">
            <w:pPr>
              <w:spacing w:after="0"/>
              <w:jc w:val="center"/>
              <w:rPr>
                <w:rFonts w:hint="eastAsia" w:ascii="仿宋_GB2312" w:hAnsi="仿宋_GB2312" w:eastAsia="仿宋_GB2312" w:cs="仿宋_GB2312"/>
                <w:color w:val="000000"/>
                <w:sz w:val="24"/>
              </w:rPr>
            </w:pPr>
          </w:p>
        </w:tc>
      </w:tr>
      <w:tr w14:paraId="77F09B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68" w:type="dxa"/>
            <w:tcBorders>
              <w:top w:val="single" w:color="auto" w:sz="4" w:space="0"/>
              <w:bottom w:val="single" w:color="auto" w:sz="4" w:space="0"/>
              <w:right w:val="single" w:color="auto" w:sz="4" w:space="0"/>
            </w:tcBorders>
            <w:vAlign w:val="center"/>
          </w:tcPr>
          <w:p w14:paraId="66A8CB67">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审定编号</w:t>
            </w:r>
          </w:p>
        </w:tc>
        <w:tc>
          <w:tcPr>
            <w:tcW w:w="2992" w:type="dxa"/>
            <w:tcBorders>
              <w:top w:val="single" w:color="auto" w:sz="4" w:space="0"/>
              <w:left w:val="single" w:color="auto" w:sz="4" w:space="0"/>
              <w:bottom w:val="single" w:color="auto" w:sz="4" w:space="0"/>
              <w:right w:val="single" w:color="auto" w:sz="4" w:space="0"/>
            </w:tcBorders>
            <w:vAlign w:val="center"/>
          </w:tcPr>
          <w:p w14:paraId="74901092">
            <w:pPr>
              <w:spacing w:after="0"/>
              <w:jc w:val="center"/>
              <w:rPr>
                <w:rFonts w:hint="eastAsia" w:ascii="仿宋_GB2312" w:hAnsi="仿宋_GB2312" w:eastAsia="仿宋_GB2312" w:cs="仿宋_GB2312"/>
                <w:color w:val="000000"/>
                <w:sz w:val="24"/>
              </w:rPr>
            </w:pPr>
          </w:p>
        </w:tc>
        <w:tc>
          <w:tcPr>
            <w:tcW w:w="3018" w:type="dxa"/>
            <w:gridSpan w:val="2"/>
            <w:tcBorders>
              <w:top w:val="single" w:color="auto" w:sz="4" w:space="0"/>
              <w:left w:val="single" w:color="auto" w:sz="4" w:space="0"/>
              <w:bottom w:val="single" w:color="auto" w:sz="4" w:space="0"/>
            </w:tcBorders>
            <w:vAlign w:val="center"/>
          </w:tcPr>
          <w:p w14:paraId="55D8AF4B">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是否已撤销审定</w:t>
            </w:r>
          </w:p>
        </w:tc>
        <w:tc>
          <w:tcPr>
            <w:tcW w:w="1540" w:type="dxa"/>
            <w:tcBorders>
              <w:top w:val="single" w:color="auto" w:sz="4" w:space="0"/>
              <w:left w:val="single" w:color="auto" w:sz="4" w:space="0"/>
              <w:bottom w:val="single" w:color="auto" w:sz="4" w:space="0"/>
            </w:tcBorders>
            <w:vAlign w:val="center"/>
          </w:tcPr>
          <w:p w14:paraId="74C9ACA1">
            <w:pPr>
              <w:spacing w:after="0"/>
              <w:jc w:val="center"/>
              <w:rPr>
                <w:rFonts w:hint="eastAsia" w:ascii="仿宋_GB2312" w:hAnsi="仿宋_GB2312" w:eastAsia="仿宋_GB2312" w:cs="仿宋_GB2312"/>
                <w:color w:val="000000"/>
                <w:sz w:val="24"/>
              </w:rPr>
            </w:pPr>
          </w:p>
        </w:tc>
      </w:tr>
      <w:tr w14:paraId="5B867F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jc w:val="center"/>
        </w:trPr>
        <w:tc>
          <w:tcPr>
            <w:tcW w:w="1968" w:type="dxa"/>
            <w:tcBorders>
              <w:top w:val="single" w:color="auto" w:sz="4" w:space="0"/>
              <w:right w:val="single" w:color="auto" w:sz="4" w:space="0"/>
            </w:tcBorders>
            <w:vAlign w:val="center"/>
          </w:tcPr>
          <w:p w14:paraId="6481666E">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品种审定适宜种植区域</w:t>
            </w:r>
          </w:p>
        </w:tc>
        <w:tc>
          <w:tcPr>
            <w:tcW w:w="7550" w:type="dxa"/>
            <w:gridSpan w:val="4"/>
            <w:tcBorders>
              <w:top w:val="single" w:color="auto" w:sz="4" w:space="0"/>
              <w:left w:val="single" w:color="auto" w:sz="4" w:space="0"/>
            </w:tcBorders>
            <w:vAlign w:val="center"/>
          </w:tcPr>
          <w:p w14:paraId="534364FF">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(审定公告载明的适宜种植区域）</w:t>
            </w:r>
          </w:p>
        </w:tc>
      </w:tr>
      <w:tr w14:paraId="754B59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68" w:type="dxa"/>
            <w:tcBorders>
              <w:top w:val="single" w:color="auto" w:sz="4" w:space="0"/>
              <w:bottom w:val="single" w:color="auto" w:sz="4" w:space="0"/>
              <w:right w:val="single" w:color="auto" w:sz="4" w:space="0"/>
            </w:tcBorders>
            <w:vAlign w:val="center"/>
          </w:tcPr>
          <w:p w14:paraId="51C5E015">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选育单位</w:t>
            </w:r>
          </w:p>
        </w:tc>
        <w:tc>
          <w:tcPr>
            <w:tcW w:w="4451" w:type="dxa"/>
            <w:gridSpan w:val="2"/>
            <w:tcBorders>
              <w:top w:val="single" w:color="auto" w:sz="4" w:space="0"/>
              <w:left w:val="single" w:color="auto" w:sz="4" w:space="0"/>
              <w:bottom w:val="single" w:color="auto" w:sz="4" w:space="0"/>
            </w:tcBorders>
            <w:vAlign w:val="center"/>
          </w:tcPr>
          <w:p w14:paraId="2F3259DA">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（章）（根据审定公告完整填写并全部盖章）</w:t>
            </w:r>
          </w:p>
        </w:tc>
        <w:tc>
          <w:tcPr>
            <w:tcW w:w="1559" w:type="dxa"/>
            <w:tcBorders>
              <w:top w:val="single" w:color="auto" w:sz="4" w:space="0"/>
              <w:left w:val="single" w:color="auto" w:sz="4" w:space="0"/>
              <w:bottom w:val="single" w:color="auto" w:sz="4" w:space="0"/>
            </w:tcBorders>
            <w:vAlign w:val="center"/>
          </w:tcPr>
          <w:p w14:paraId="39ADB9F7">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法定代表人</w:t>
            </w:r>
          </w:p>
        </w:tc>
        <w:tc>
          <w:tcPr>
            <w:tcW w:w="1540" w:type="dxa"/>
            <w:tcBorders>
              <w:top w:val="single" w:color="auto" w:sz="4" w:space="0"/>
              <w:left w:val="single" w:color="auto" w:sz="4" w:space="0"/>
              <w:bottom w:val="single" w:color="auto" w:sz="4" w:space="0"/>
            </w:tcBorders>
            <w:vAlign w:val="center"/>
          </w:tcPr>
          <w:p w14:paraId="58C4144B">
            <w:pPr>
              <w:spacing w:after="0"/>
              <w:jc w:val="center"/>
              <w:rPr>
                <w:rFonts w:hint="eastAsia" w:ascii="仿宋_GB2312" w:hAnsi="仿宋_GB2312" w:eastAsia="仿宋_GB2312" w:cs="仿宋_GB2312"/>
                <w:color w:val="000000"/>
                <w:sz w:val="24"/>
              </w:rPr>
            </w:pPr>
          </w:p>
        </w:tc>
      </w:tr>
      <w:tr w14:paraId="32C6BC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68" w:type="dxa"/>
            <w:tcBorders>
              <w:top w:val="single" w:color="auto" w:sz="4" w:space="0"/>
              <w:bottom w:val="single" w:color="auto" w:sz="4" w:space="0"/>
              <w:right w:val="single" w:color="auto" w:sz="4" w:space="0"/>
            </w:tcBorders>
            <w:vAlign w:val="center"/>
          </w:tcPr>
          <w:p w14:paraId="66BE6EFD">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品种权人</w:t>
            </w:r>
          </w:p>
        </w:tc>
        <w:tc>
          <w:tcPr>
            <w:tcW w:w="2992" w:type="dxa"/>
            <w:tcBorders>
              <w:top w:val="single" w:color="auto" w:sz="4" w:space="0"/>
              <w:left w:val="single" w:color="auto" w:sz="4" w:space="0"/>
              <w:bottom w:val="single" w:color="auto" w:sz="4" w:space="0"/>
              <w:right w:val="single" w:color="auto" w:sz="4" w:space="0"/>
            </w:tcBorders>
            <w:vAlign w:val="center"/>
          </w:tcPr>
          <w:p w14:paraId="32B4DD1E">
            <w:pPr>
              <w:spacing w:after="0"/>
              <w:jc w:val="center"/>
              <w:rPr>
                <w:rFonts w:hint="eastAsia" w:ascii="仿宋_GB2312" w:hAnsi="仿宋_GB2312" w:eastAsia="仿宋_GB2312" w:cs="仿宋_GB2312"/>
                <w:color w:val="000000"/>
                <w:sz w:val="24"/>
              </w:rPr>
            </w:pPr>
          </w:p>
        </w:tc>
        <w:tc>
          <w:tcPr>
            <w:tcW w:w="3018" w:type="dxa"/>
            <w:gridSpan w:val="2"/>
            <w:tcBorders>
              <w:top w:val="single" w:color="auto" w:sz="4" w:space="0"/>
              <w:left w:val="single" w:color="auto" w:sz="4" w:space="0"/>
              <w:bottom w:val="single" w:color="auto" w:sz="4" w:space="0"/>
            </w:tcBorders>
            <w:vAlign w:val="center"/>
          </w:tcPr>
          <w:p w14:paraId="5F938F61">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品种权号</w:t>
            </w:r>
          </w:p>
        </w:tc>
        <w:tc>
          <w:tcPr>
            <w:tcW w:w="1540" w:type="dxa"/>
            <w:tcBorders>
              <w:top w:val="single" w:color="auto" w:sz="4" w:space="0"/>
              <w:left w:val="single" w:color="auto" w:sz="4" w:space="0"/>
              <w:bottom w:val="single" w:color="auto" w:sz="4" w:space="0"/>
            </w:tcBorders>
            <w:vAlign w:val="center"/>
          </w:tcPr>
          <w:p w14:paraId="3AF06104">
            <w:pPr>
              <w:spacing w:after="0"/>
              <w:jc w:val="center"/>
              <w:rPr>
                <w:rFonts w:hint="eastAsia" w:ascii="仿宋_GB2312" w:hAnsi="仿宋_GB2312" w:eastAsia="仿宋_GB2312" w:cs="仿宋_GB2312"/>
                <w:color w:val="000000"/>
                <w:sz w:val="24"/>
              </w:rPr>
            </w:pPr>
          </w:p>
        </w:tc>
      </w:tr>
      <w:tr w14:paraId="0D7546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68" w:type="dxa"/>
            <w:tcBorders>
              <w:top w:val="single" w:color="auto" w:sz="4" w:space="0"/>
              <w:right w:val="single" w:color="auto" w:sz="4" w:space="0"/>
            </w:tcBorders>
            <w:vAlign w:val="center"/>
          </w:tcPr>
          <w:p w14:paraId="0D294A9E">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引种单位</w:t>
            </w:r>
          </w:p>
        </w:tc>
        <w:tc>
          <w:tcPr>
            <w:tcW w:w="4451" w:type="dxa"/>
            <w:gridSpan w:val="2"/>
            <w:tcBorders>
              <w:top w:val="single" w:color="auto" w:sz="4" w:space="0"/>
              <w:left w:val="single" w:color="auto" w:sz="4" w:space="0"/>
            </w:tcBorders>
            <w:vAlign w:val="center"/>
          </w:tcPr>
          <w:p w14:paraId="04204799">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（章）</w:t>
            </w:r>
          </w:p>
        </w:tc>
        <w:tc>
          <w:tcPr>
            <w:tcW w:w="1559" w:type="dxa"/>
            <w:tcBorders>
              <w:top w:val="single" w:color="auto" w:sz="4" w:space="0"/>
              <w:left w:val="single" w:color="auto" w:sz="4" w:space="0"/>
            </w:tcBorders>
            <w:vAlign w:val="center"/>
          </w:tcPr>
          <w:p w14:paraId="656774E6">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法定代表人</w:t>
            </w:r>
          </w:p>
        </w:tc>
        <w:tc>
          <w:tcPr>
            <w:tcW w:w="1540" w:type="dxa"/>
            <w:tcBorders>
              <w:top w:val="single" w:color="auto" w:sz="4" w:space="0"/>
              <w:left w:val="single" w:color="auto" w:sz="4" w:space="0"/>
            </w:tcBorders>
            <w:vAlign w:val="center"/>
          </w:tcPr>
          <w:p w14:paraId="4CFC7DDC">
            <w:pPr>
              <w:spacing w:after="0"/>
              <w:jc w:val="center"/>
              <w:rPr>
                <w:rFonts w:hint="eastAsia" w:ascii="仿宋_GB2312" w:hAnsi="仿宋_GB2312" w:eastAsia="仿宋_GB2312" w:cs="仿宋_GB2312"/>
                <w:color w:val="000000"/>
                <w:sz w:val="24"/>
              </w:rPr>
            </w:pPr>
          </w:p>
        </w:tc>
      </w:tr>
      <w:tr w14:paraId="1D7E60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2" w:hRule="atLeast"/>
          <w:jc w:val="center"/>
        </w:trPr>
        <w:tc>
          <w:tcPr>
            <w:tcW w:w="1968" w:type="dxa"/>
            <w:tcBorders>
              <w:top w:val="single" w:color="auto" w:sz="4" w:space="0"/>
              <w:right w:val="single" w:color="auto" w:sz="4" w:space="0"/>
            </w:tcBorders>
            <w:vAlign w:val="center"/>
          </w:tcPr>
          <w:p w14:paraId="672807D1">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地    址</w:t>
            </w:r>
          </w:p>
        </w:tc>
        <w:tc>
          <w:tcPr>
            <w:tcW w:w="4451" w:type="dxa"/>
            <w:gridSpan w:val="2"/>
            <w:tcBorders>
              <w:top w:val="single" w:color="auto" w:sz="4" w:space="0"/>
              <w:left w:val="single" w:color="auto" w:sz="4" w:space="0"/>
              <w:right w:val="single" w:color="auto" w:sz="4" w:space="0"/>
            </w:tcBorders>
            <w:vAlign w:val="center"/>
          </w:tcPr>
          <w:p w14:paraId="05C0D57D">
            <w:pPr>
              <w:spacing w:after="0"/>
              <w:jc w:val="center"/>
              <w:rPr>
                <w:rFonts w:hint="eastAsia" w:ascii="仿宋_GB2312" w:hAnsi="仿宋_GB2312" w:eastAsia="仿宋_GB2312" w:cs="仿宋_GB2312"/>
                <w:color w:val="000000"/>
                <w:sz w:val="24"/>
              </w:rPr>
            </w:pPr>
          </w:p>
        </w:tc>
        <w:tc>
          <w:tcPr>
            <w:tcW w:w="1559" w:type="dxa"/>
            <w:tcBorders>
              <w:top w:val="single" w:color="auto" w:sz="4" w:space="0"/>
              <w:left w:val="single" w:color="auto" w:sz="4" w:space="0"/>
              <w:right w:val="single" w:color="auto" w:sz="4" w:space="0"/>
            </w:tcBorders>
            <w:vAlign w:val="center"/>
          </w:tcPr>
          <w:p w14:paraId="51CAD9DA">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邮政编码</w:t>
            </w:r>
          </w:p>
        </w:tc>
        <w:tc>
          <w:tcPr>
            <w:tcW w:w="1540" w:type="dxa"/>
            <w:tcBorders>
              <w:top w:val="single" w:color="auto" w:sz="4" w:space="0"/>
              <w:left w:val="single" w:color="auto" w:sz="4" w:space="0"/>
            </w:tcBorders>
            <w:vAlign w:val="center"/>
          </w:tcPr>
          <w:p w14:paraId="6E1457EF">
            <w:pPr>
              <w:spacing w:after="0"/>
              <w:jc w:val="center"/>
              <w:rPr>
                <w:rFonts w:hint="eastAsia" w:ascii="仿宋_GB2312" w:hAnsi="仿宋_GB2312" w:eastAsia="仿宋_GB2312" w:cs="仿宋_GB2312"/>
                <w:color w:val="000000"/>
                <w:sz w:val="24"/>
              </w:rPr>
            </w:pPr>
          </w:p>
        </w:tc>
      </w:tr>
      <w:tr w14:paraId="7EA0CD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68" w:type="dxa"/>
            <w:tcBorders>
              <w:top w:val="single" w:color="auto" w:sz="4" w:space="0"/>
              <w:right w:val="single" w:color="auto" w:sz="4" w:space="0"/>
            </w:tcBorders>
            <w:vAlign w:val="center"/>
          </w:tcPr>
          <w:p w14:paraId="144B4E28">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联 系 人</w:t>
            </w:r>
          </w:p>
        </w:tc>
        <w:tc>
          <w:tcPr>
            <w:tcW w:w="2992" w:type="dxa"/>
            <w:tcBorders>
              <w:top w:val="single" w:color="auto" w:sz="4" w:space="0"/>
              <w:left w:val="single" w:color="auto" w:sz="4" w:space="0"/>
              <w:bottom w:val="single" w:color="auto" w:sz="4" w:space="0"/>
              <w:right w:val="single" w:color="auto" w:sz="4" w:space="0"/>
            </w:tcBorders>
            <w:vAlign w:val="center"/>
          </w:tcPr>
          <w:p w14:paraId="2801FFD7">
            <w:pPr>
              <w:spacing w:after="0"/>
              <w:jc w:val="center"/>
              <w:rPr>
                <w:rFonts w:hint="eastAsia" w:ascii="仿宋_GB2312" w:hAnsi="仿宋_GB2312" w:eastAsia="仿宋_GB2312" w:cs="仿宋_GB2312"/>
                <w:color w:val="000000"/>
                <w:sz w:val="24"/>
              </w:rPr>
            </w:pPr>
          </w:p>
        </w:tc>
        <w:tc>
          <w:tcPr>
            <w:tcW w:w="3018" w:type="dxa"/>
            <w:gridSpan w:val="2"/>
            <w:tcBorders>
              <w:top w:val="single" w:color="auto" w:sz="4" w:space="0"/>
              <w:left w:val="single" w:color="auto" w:sz="4" w:space="0"/>
              <w:bottom w:val="single" w:color="auto" w:sz="4" w:space="0"/>
            </w:tcBorders>
            <w:vAlign w:val="center"/>
          </w:tcPr>
          <w:p w14:paraId="6FC0B47E">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联系电话</w:t>
            </w:r>
          </w:p>
        </w:tc>
        <w:tc>
          <w:tcPr>
            <w:tcW w:w="1540" w:type="dxa"/>
            <w:tcBorders>
              <w:top w:val="single" w:color="auto" w:sz="4" w:space="0"/>
              <w:left w:val="single" w:color="auto" w:sz="4" w:space="0"/>
              <w:bottom w:val="single" w:color="auto" w:sz="4" w:space="0"/>
            </w:tcBorders>
            <w:vAlign w:val="center"/>
          </w:tcPr>
          <w:p w14:paraId="4ED93A5C">
            <w:pPr>
              <w:spacing w:after="0"/>
              <w:jc w:val="center"/>
              <w:rPr>
                <w:rFonts w:hint="eastAsia" w:ascii="仿宋_GB2312" w:hAnsi="仿宋_GB2312" w:eastAsia="仿宋_GB2312" w:cs="仿宋_GB2312"/>
                <w:color w:val="000000"/>
                <w:sz w:val="24"/>
              </w:rPr>
            </w:pPr>
          </w:p>
        </w:tc>
      </w:tr>
      <w:tr w14:paraId="6A16B0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68" w:type="dxa"/>
            <w:tcBorders>
              <w:top w:val="single" w:color="auto" w:sz="4" w:space="0"/>
              <w:bottom w:val="single" w:color="auto" w:sz="4" w:space="0"/>
              <w:right w:val="single" w:color="auto" w:sz="4" w:space="0"/>
            </w:tcBorders>
            <w:vAlign w:val="center"/>
          </w:tcPr>
          <w:p w14:paraId="79F9F31B">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传    真</w:t>
            </w:r>
          </w:p>
        </w:tc>
        <w:tc>
          <w:tcPr>
            <w:tcW w:w="2992" w:type="dxa"/>
            <w:tcBorders>
              <w:top w:val="single" w:color="auto" w:sz="4" w:space="0"/>
              <w:bottom w:val="single" w:color="auto" w:sz="4" w:space="0"/>
            </w:tcBorders>
            <w:vAlign w:val="center"/>
          </w:tcPr>
          <w:p w14:paraId="04F05A35">
            <w:pPr>
              <w:spacing w:after="0"/>
              <w:jc w:val="center"/>
              <w:rPr>
                <w:rFonts w:hint="eastAsia" w:ascii="仿宋_GB2312" w:hAnsi="仿宋_GB2312" w:eastAsia="仿宋_GB2312" w:cs="仿宋_GB2312"/>
                <w:color w:val="000000"/>
                <w:sz w:val="24"/>
              </w:rPr>
            </w:pPr>
          </w:p>
        </w:tc>
        <w:tc>
          <w:tcPr>
            <w:tcW w:w="3018" w:type="dxa"/>
            <w:gridSpan w:val="2"/>
            <w:tcBorders>
              <w:top w:val="single" w:color="auto" w:sz="4" w:space="0"/>
              <w:left w:val="single" w:color="auto" w:sz="4" w:space="0"/>
              <w:bottom w:val="single" w:color="auto" w:sz="4" w:space="0"/>
            </w:tcBorders>
            <w:vAlign w:val="center"/>
          </w:tcPr>
          <w:p w14:paraId="13C15F6D">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电子邮箱</w:t>
            </w:r>
          </w:p>
        </w:tc>
        <w:tc>
          <w:tcPr>
            <w:tcW w:w="1540" w:type="dxa"/>
            <w:tcBorders>
              <w:top w:val="single" w:color="auto" w:sz="4" w:space="0"/>
              <w:left w:val="single" w:color="auto" w:sz="4" w:space="0"/>
              <w:bottom w:val="single" w:color="auto" w:sz="4" w:space="0"/>
            </w:tcBorders>
            <w:vAlign w:val="center"/>
          </w:tcPr>
          <w:p w14:paraId="7C76869A">
            <w:pPr>
              <w:spacing w:after="0"/>
              <w:jc w:val="center"/>
              <w:rPr>
                <w:rFonts w:hint="eastAsia" w:ascii="仿宋_GB2312" w:hAnsi="仿宋_GB2312" w:eastAsia="仿宋_GB2312" w:cs="仿宋_GB2312"/>
                <w:color w:val="000000"/>
                <w:sz w:val="24"/>
              </w:rPr>
            </w:pPr>
          </w:p>
        </w:tc>
      </w:tr>
      <w:tr w14:paraId="4DC14F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68" w:type="dxa"/>
            <w:tcBorders>
              <w:top w:val="single" w:color="auto" w:sz="4" w:space="0"/>
              <w:bottom w:val="single" w:color="auto" w:sz="4" w:space="0"/>
              <w:right w:val="single" w:color="auto" w:sz="4" w:space="0"/>
            </w:tcBorders>
            <w:vAlign w:val="center"/>
          </w:tcPr>
          <w:p w14:paraId="036B5CDA">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拟引种区域</w:t>
            </w:r>
          </w:p>
        </w:tc>
        <w:tc>
          <w:tcPr>
            <w:tcW w:w="7550" w:type="dxa"/>
            <w:gridSpan w:val="4"/>
            <w:tcBorders>
              <w:top w:val="single" w:color="auto" w:sz="4" w:space="0"/>
              <w:bottom w:val="single" w:color="auto" w:sz="4" w:space="0"/>
            </w:tcBorders>
            <w:vAlign w:val="center"/>
          </w:tcPr>
          <w:p w14:paraId="48D5D10A">
            <w:pPr>
              <w:spacing w:after="0"/>
              <w:jc w:val="both"/>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（根据引种备案同一适宜生态区填写我省对应的种植区域）</w:t>
            </w:r>
          </w:p>
        </w:tc>
      </w:tr>
      <w:tr w14:paraId="369F60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68" w:type="dxa"/>
            <w:tcBorders>
              <w:top w:val="single" w:color="auto" w:sz="4" w:space="0"/>
              <w:bottom w:val="single" w:color="auto" w:sz="4" w:space="0"/>
              <w:right w:val="single" w:color="auto" w:sz="4" w:space="0"/>
            </w:tcBorders>
            <w:vAlign w:val="center"/>
          </w:tcPr>
          <w:p w14:paraId="0C06D2A1">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试验结果</w:t>
            </w:r>
          </w:p>
        </w:tc>
        <w:tc>
          <w:tcPr>
            <w:tcW w:w="7550" w:type="dxa"/>
            <w:gridSpan w:val="4"/>
            <w:tcBorders>
              <w:top w:val="single" w:color="auto" w:sz="4" w:space="0"/>
              <w:bottom w:val="single" w:color="auto" w:sz="4" w:space="0"/>
            </w:tcBorders>
            <w:vAlign w:val="center"/>
          </w:tcPr>
          <w:p w14:paraId="7CCB3231">
            <w:pPr>
              <w:spacing w:after="0"/>
              <w:jc w:val="center"/>
              <w:rPr>
                <w:rFonts w:hint="eastAsia" w:ascii="仿宋_GB2312" w:hAnsi="仿宋_GB2312" w:eastAsia="仿宋_GB2312" w:cs="仿宋_GB2312"/>
                <w:color w:val="000000"/>
                <w:sz w:val="24"/>
              </w:rPr>
            </w:pPr>
          </w:p>
          <w:p w14:paraId="1A517B7D">
            <w:pPr>
              <w:spacing w:after="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（针对拟引种区）、（试验结果与适应性试验总结严格一致，重点描述其平均生育期、产量</w:t>
            </w:r>
            <w:r>
              <w:rPr>
                <w:rFonts w:hint="eastAsia" w:ascii="仿宋_GB2312" w:hAnsi="仿宋_GB2312" w:eastAsia="仿宋_GB2312" w:cs="仿宋_GB2312"/>
                <w:color w:val="000000"/>
                <w:sz w:val="24"/>
                <w:lang w:eastAsia="zh-CN"/>
              </w:rPr>
              <w:t>、</w:t>
            </w:r>
            <w:r>
              <w:rPr>
                <w:rFonts w:hint="eastAsia" w:ascii="仿宋_GB2312" w:hAnsi="仿宋_GB2312" w:eastAsia="仿宋_GB2312" w:cs="仿宋_GB2312"/>
                <w:color w:val="000000"/>
                <w:sz w:val="24"/>
                <w:lang w:val="en-US" w:eastAsia="zh-CN"/>
              </w:rPr>
              <w:t>品质</w:t>
            </w:r>
            <w:r>
              <w:rPr>
                <w:rFonts w:hint="eastAsia" w:ascii="仿宋_GB2312" w:hAnsi="仿宋_GB2312" w:eastAsia="仿宋_GB2312" w:cs="仿宋_GB2312"/>
                <w:color w:val="000000"/>
                <w:sz w:val="24"/>
              </w:rPr>
              <w:t>以及与对照比较结果，试验点数、增产点率、抗性试验结果等）</w:t>
            </w:r>
          </w:p>
          <w:p w14:paraId="42FB1D49">
            <w:pPr>
              <w:spacing w:after="0"/>
              <w:jc w:val="center"/>
              <w:rPr>
                <w:rFonts w:hint="eastAsia" w:ascii="仿宋_GB2312" w:hAnsi="仿宋_GB2312" w:eastAsia="仿宋_GB2312" w:cs="仿宋_GB2312"/>
                <w:color w:val="000000"/>
                <w:sz w:val="24"/>
              </w:rPr>
            </w:pPr>
          </w:p>
        </w:tc>
      </w:tr>
      <w:tr w14:paraId="4CEC75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68" w:type="dxa"/>
            <w:tcBorders>
              <w:top w:val="single" w:color="auto" w:sz="4" w:space="0"/>
              <w:bottom w:val="single" w:color="auto" w:sz="4" w:space="0"/>
              <w:right w:val="single" w:color="auto" w:sz="4" w:space="0"/>
            </w:tcBorders>
            <w:vAlign w:val="center"/>
          </w:tcPr>
          <w:p w14:paraId="1B394BFB">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主要栽培</w:t>
            </w:r>
          </w:p>
          <w:p w14:paraId="0024A76A">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技术要点</w:t>
            </w:r>
          </w:p>
        </w:tc>
        <w:tc>
          <w:tcPr>
            <w:tcW w:w="7550" w:type="dxa"/>
            <w:gridSpan w:val="4"/>
            <w:tcBorders>
              <w:top w:val="single" w:color="auto" w:sz="4" w:space="0"/>
              <w:bottom w:val="single" w:color="auto" w:sz="4" w:space="0"/>
            </w:tcBorders>
            <w:vAlign w:val="center"/>
          </w:tcPr>
          <w:p w14:paraId="19374F13">
            <w:pPr>
              <w:spacing w:after="0"/>
              <w:jc w:val="center"/>
              <w:rPr>
                <w:rFonts w:hint="eastAsia" w:ascii="仿宋_GB2312" w:hAnsi="仿宋_GB2312" w:eastAsia="仿宋_GB2312" w:cs="仿宋_GB2312"/>
                <w:color w:val="000000"/>
                <w:sz w:val="24"/>
              </w:rPr>
            </w:pPr>
          </w:p>
          <w:p w14:paraId="79E13CE7">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（针对拟引种区）</w:t>
            </w:r>
          </w:p>
          <w:p w14:paraId="50EA708B">
            <w:pPr>
              <w:spacing w:after="0"/>
              <w:jc w:val="center"/>
              <w:rPr>
                <w:rFonts w:hint="eastAsia" w:ascii="仿宋_GB2312" w:hAnsi="仿宋_GB2312" w:eastAsia="仿宋_GB2312" w:cs="仿宋_GB2312"/>
                <w:color w:val="000000"/>
                <w:sz w:val="24"/>
              </w:rPr>
            </w:pPr>
          </w:p>
        </w:tc>
      </w:tr>
      <w:tr w14:paraId="6B5883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968" w:type="dxa"/>
            <w:tcBorders>
              <w:top w:val="single" w:color="auto" w:sz="4" w:space="0"/>
              <w:right w:val="single" w:color="auto" w:sz="4" w:space="0"/>
            </w:tcBorders>
            <w:vAlign w:val="center"/>
          </w:tcPr>
          <w:p w14:paraId="2672724F">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风险提示</w:t>
            </w:r>
          </w:p>
        </w:tc>
        <w:tc>
          <w:tcPr>
            <w:tcW w:w="7550" w:type="dxa"/>
            <w:gridSpan w:val="4"/>
            <w:tcBorders>
              <w:top w:val="single" w:color="auto" w:sz="4" w:space="0"/>
              <w:bottom w:val="single" w:color="auto" w:sz="4" w:space="0"/>
            </w:tcBorders>
            <w:vAlign w:val="center"/>
          </w:tcPr>
          <w:p w14:paraId="0F97FE12">
            <w:pPr>
              <w:spacing w:after="0"/>
              <w:jc w:val="center"/>
              <w:rPr>
                <w:rFonts w:hint="eastAsia" w:ascii="仿宋_GB2312" w:hAnsi="仿宋_GB2312" w:eastAsia="仿宋_GB2312" w:cs="仿宋_GB2312"/>
                <w:color w:val="000000"/>
                <w:sz w:val="24"/>
              </w:rPr>
            </w:pPr>
          </w:p>
          <w:p w14:paraId="54FAA2F3">
            <w:pPr>
              <w:spacing w:after="0"/>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（针对拟引种区）、（根据品种缺点，提示其种植风险）</w:t>
            </w:r>
          </w:p>
          <w:p w14:paraId="2E4A16C6">
            <w:pPr>
              <w:spacing w:after="0"/>
              <w:jc w:val="center"/>
              <w:rPr>
                <w:rFonts w:hint="eastAsia" w:ascii="仿宋_GB2312" w:hAnsi="仿宋_GB2312" w:eastAsia="仿宋_GB2312" w:cs="仿宋_GB2312"/>
                <w:color w:val="000000"/>
                <w:sz w:val="24"/>
              </w:rPr>
            </w:pPr>
          </w:p>
        </w:tc>
      </w:tr>
    </w:tbl>
    <w:p w14:paraId="3DAFCF25">
      <w:pPr>
        <w:rPr>
          <w:rFonts w:hint="eastAsia" w:ascii="仿宋_GB2312" w:hAnsi="仿宋_GB2312" w:eastAsia="仿宋_GB2312" w:cs="仿宋_GB2312"/>
        </w:rPr>
      </w:pPr>
      <w:r>
        <w:rPr>
          <w:rFonts w:hint="eastAsia" w:ascii="仿宋_GB2312" w:hAnsi="仿宋_GB2312" w:eastAsia="仿宋_GB2312" w:cs="仿宋_GB2312"/>
        </w:rPr>
        <w:t>填写要求：如实、完整填写，盖章应齐全。</w:t>
      </w:r>
    </w:p>
    <w:p w14:paraId="1CAA8E64">
      <w:pPr>
        <w:spacing w:line="220" w:lineRule="atLeast"/>
        <w:rPr>
          <w:rFonts w:hint="eastAsia" w:ascii="仿宋_GB2312" w:hAnsi="仿宋_GB2312" w:eastAsia="仿宋_GB2312" w:cs="仿宋_GB2312"/>
          <w:sz w:val="21"/>
          <w:szCs w:val="21"/>
        </w:rPr>
      </w:pPr>
    </w:p>
    <w:p w14:paraId="562564E6">
      <w:pPr>
        <w:spacing w:line="220" w:lineRule="atLeast"/>
        <w:rPr>
          <w:rFonts w:hint="eastAsia" w:ascii="仿宋_GB2312" w:hAnsi="仿宋_GB2312" w:eastAsia="仿宋_GB2312" w:cs="仿宋_GB2312"/>
          <w:sz w:val="21"/>
          <w:szCs w:val="21"/>
        </w:rPr>
      </w:pPr>
    </w:p>
    <w:p w14:paraId="739CABD6">
      <w:pPr>
        <w:spacing w:line="220" w:lineRule="atLeast"/>
        <w:rPr>
          <w:rFonts w:hint="eastAsia" w:ascii="仿宋_GB2312" w:hAnsi="仿宋_GB2312" w:eastAsia="仿宋_GB2312" w:cs="仿宋_GB2312"/>
          <w:sz w:val="21"/>
          <w:szCs w:val="21"/>
        </w:rPr>
      </w:pPr>
    </w:p>
    <w:p w14:paraId="5C791A3D">
      <w:pPr>
        <w:spacing w:line="220" w:lineRule="atLeast"/>
        <w:rPr>
          <w:rFonts w:hint="eastAsia" w:ascii="仿宋_GB2312" w:hAnsi="仿宋_GB2312" w:eastAsia="仿宋_GB2312" w:cs="仿宋_GB2312"/>
          <w:sz w:val="21"/>
          <w:szCs w:val="21"/>
        </w:rPr>
      </w:pPr>
    </w:p>
    <w:p w14:paraId="2CF08CC6">
      <w:pPr>
        <w:spacing w:line="220" w:lineRule="atLeast"/>
        <w:rPr>
          <w:rFonts w:hint="eastAsia" w:ascii="仿宋_GB2312" w:hAnsi="仿宋_GB2312" w:eastAsia="仿宋_GB2312" w:cs="仿宋_GB2312"/>
          <w:sz w:val="21"/>
          <w:szCs w:val="21"/>
        </w:rPr>
      </w:pPr>
    </w:p>
    <w:p w14:paraId="2D4138CD">
      <w:pPr>
        <w:spacing w:line="220" w:lineRule="atLeast"/>
        <w:rPr>
          <w:rFonts w:hint="eastAsia" w:ascii="仿宋_GB2312" w:hAnsi="仿宋_GB2312" w:eastAsia="仿宋_GB2312" w:cs="仿宋_GB2312"/>
          <w:sz w:val="21"/>
          <w:szCs w:val="21"/>
        </w:rPr>
        <w:sectPr>
          <w:pgSz w:w="11906" w:h="16838"/>
          <w:pgMar w:top="1440" w:right="1803" w:bottom="1440" w:left="1803" w:header="709" w:footer="709" w:gutter="0"/>
          <w:cols w:space="0" w:num="1"/>
          <w:docGrid w:linePitch="360" w:charSpace="0"/>
        </w:sectPr>
      </w:pPr>
    </w:p>
    <w:p w14:paraId="53C27F9E">
      <w:pPr>
        <w:spacing w:line="220" w:lineRule="atLeast"/>
        <w:jc w:val="center"/>
        <w:rPr>
          <w:rFonts w:hint="eastAsia" w:ascii="方正公文小标宋" w:hAnsi="方正公文小标宋" w:eastAsia="方正公文小标宋" w:cs="方正公文小标宋"/>
          <w:b w:val="0"/>
          <w:bCs/>
          <w:sz w:val="32"/>
          <w:szCs w:val="32"/>
        </w:rPr>
      </w:pPr>
      <w:r>
        <w:rPr>
          <w:rFonts w:hint="eastAsia" w:ascii="方正公文小标宋" w:hAnsi="方正公文小标宋" w:eastAsia="方正公文小标宋" w:cs="方正公文小标宋"/>
          <w:b w:val="0"/>
          <w:bCs/>
          <w:sz w:val="32"/>
          <w:szCs w:val="32"/>
        </w:rPr>
        <w:t>引种备案承诺书（格式）</w:t>
      </w:r>
    </w:p>
    <w:p w14:paraId="67A6BA92">
      <w:pPr>
        <w:keepNext w:val="0"/>
        <w:keepLines w:val="0"/>
        <w:pageBreakBefore w:val="0"/>
        <w:widowControl/>
        <w:kinsoku/>
        <w:wordWrap/>
        <w:overflowPunct/>
        <w:topLinePunct w:val="0"/>
        <w:autoSpaceDE/>
        <w:autoSpaceDN/>
        <w:bidi w:val="0"/>
        <w:adjustRightInd w:val="0"/>
        <w:snapToGrid w:val="0"/>
        <w:spacing w:after="0" w:line="620" w:lineRule="exact"/>
        <w:textAlignment w:val="auto"/>
        <w:rPr>
          <w:rFonts w:hint="eastAsia" w:ascii="华文仿宋" w:hAnsi="华文仿宋" w:eastAsia="华文仿宋" w:cs="华文仿宋"/>
          <w:color w:val="auto"/>
          <w:kern w:val="0"/>
          <w:sz w:val="32"/>
          <w:szCs w:val="32"/>
          <w:lang w:val="en-US" w:eastAsia="zh-CN" w:bidi="ar-SA"/>
        </w:rPr>
      </w:pPr>
      <w:r>
        <w:rPr>
          <w:rFonts w:hint="eastAsia" w:ascii="华文仿宋" w:hAnsi="华文仿宋" w:eastAsia="华文仿宋" w:cs="华文仿宋"/>
          <w:color w:val="auto"/>
          <w:kern w:val="0"/>
          <w:sz w:val="32"/>
          <w:szCs w:val="32"/>
          <w:lang w:val="en-US" w:eastAsia="zh-CN" w:bidi="ar-SA"/>
        </w:rPr>
        <w:t>云南省农业厅：</w:t>
      </w:r>
    </w:p>
    <w:p w14:paraId="21182B3C">
      <w:pPr>
        <w:pStyle w:val="6"/>
        <w:widowControl/>
        <w:spacing w:beforeAutospacing="0" w:afterAutospacing="0"/>
        <w:ind w:firstLine="630"/>
        <w:jc w:val="both"/>
        <w:rPr>
          <w:color w:val="auto"/>
          <w:sz w:val="21"/>
          <w:szCs w:val="21"/>
        </w:rPr>
      </w:pPr>
      <w:r>
        <w:rPr>
          <w:rFonts w:hint="eastAsia" w:ascii="华文仿宋" w:hAnsi="华文仿宋" w:eastAsia="华文仿宋" w:cs="华文仿宋"/>
          <w:color w:val="auto"/>
          <w:sz w:val="32"/>
          <w:szCs w:val="32"/>
        </w:rPr>
        <w:t>我单位申请引种备案的</w:t>
      </w:r>
      <w:r>
        <w:rPr>
          <w:rFonts w:hint="eastAsia" w:ascii="华文仿宋" w:hAnsi="华文仿宋" w:eastAsia="华文仿宋" w:cs="华文仿宋"/>
          <w:b/>
          <w:i/>
          <w:color w:val="auto"/>
          <w:sz w:val="32"/>
          <w:szCs w:val="32"/>
          <w:u w:val="single"/>
        </w:rPr>
        <w:t>                  </w:t>
      </w:r>
      <w:r>
        <w:rPr>
          <w:rFonts w:hint="eastAsia" w:ascii="华文仿宋" w:hAnsi="华文仿宋" w:eastAsia="华文仿宋" w:cs="华文仿宋"/>
          <w:color w:val="auto"/>
          <w:sz w:val="32"/>
          <w:szCs w:val="32"/>
        </w:rPr>
        <w:t>（</w:t>
      </w:r>
      <w:r>
        <w:rPr>
          <w:rFonts w:hint="eastAsia" w:ascii="华文仿宋" w:hAnsi="华文仿宋" w:eastAsia="华文仿宋" w:cs="华文仿宋"/>
          <w:b w:val="0"/>
          <w:bCs w:val="0"/>
          <w:i w:val="0"/>
          <w:iCs w:val="0"/>
          <w:color w:val="auto"/>
          <w:sz w:val="32"/>
          <w:szCs w:val="32"/>
        </w:rPr>
        <w:t xml:space="preserve"> 作物名称 </w:t>
      </w:r>
      <w:r>
        <w:rPr>
          <w:rFonts w:hint="eastAsia" w:ascii="华文仿宋" w:hAnsi="华文仿宋" w:eastAsia="华文仿宋" w:cs="华文仿宋"/>
          <w:color w:val="auto"/>
          <w:sz w:val="32"/>
          <w:szCs w:val="32"/>
        </w:rPr>
        <w:t>）品种及申请材料是真实的，该品种已经通过</w:t>
      </w:r>
      <w:r>
        <w:rPr>
          <w:rFonts w:hint="eastAsia" w:ascii="华文仿宋" w:hAnsi="华文仿宋" w:eastAsia="华文仿宋" w:cs="华文仿宋"/>
          <w:b/>
          <w:i/>
          <w:color w:val="auto"/>
          <w:sz w:val="32"/>
          <w:szCs w:val="32"/>
          <w:u w:val="single"/>
        </w:rPr>
        <w:t xml:space="preserve">          </w:t>
      </w:r>
      <w:r>
        <w:rPr>
          <w:rFonts w:hint="eastAsia" w:ascii="华文仿宋" w:hAnsi="华文仿宋" w:eastAsia="华文仿宋" w:cs="华文仿宋"/>
          <w:color w:val="auto"/>
          <w:sz w:val="32"/>
          <w:szCs w:val="32"/>
        </w:rPr>
        <w:t>省审定（审定编号：</w:t>
      </w:r>
      <w:r>
        <w:rPr>
          <w:rFonts w:hint="eastAsia" w:ascii="华文仿宋" w:hAnsi="华文仿宋" w:eastAsia="华文仿宋" w:cs="华文仿宋"/>
          <w:b/>
          <w:i/>
          <w:color w:val="auto"/>
          <w:sz w:val="32"/>
          <w:szCs w:val="32"/>
          <w:u w:val="single"/>
        </w:rPr>
        <w:t xml:space="preserve">                    </w:t>
      </w:r>
      <w:r>
        <w:rPr>
          <w:rFonts w:hint="eastAsia" w:ascii="华文仿宋" w:hAnsi="华文仿宋" w:eastAsia="华文仿宋" w:cs="华文仿宋"/>
          <w:color w:val="auto"/>
          <w:sz w:val="32"/>
          <w:szCs w:val="32"/>
        </w:rPr>
        <w:t>），标准样品及DNA指纹已入国家库，符合新品种特异性要求（DNA指纹具有唯一性）</w:t>
      </w:r>
      <w:r>
        <w:rPr>
          <w:rFonts w:hint="eastAsia" w:ascii="华文仿宋" w:hAnsi="华文仿宋" w:eastAsia="华文仿宋" w:cs="华文仿宋"/>
          <w:color w:val="auto"/>
          <w:sz w:val="32"/>
          <w:szCs w:val="32"/>
          <w:lang w:eastAsia="zh-CN"/>
        </w:rPr>
        <w:t>，</w:t>
      </w:r>
      <w:r>
        <w:rPr>
          <w:rFonts w:hint="eastAsia" w:ascii="华文仿宋" w:hAnsi="华文仿宋" w:eastAsia="华文仿宋" w:cs="华文仿宋"/>
          <w:color w:val="auto"/>
          <w:sz w:val="32"/>
          <w:szCs w:val="32"/>
        </w:rPr>
        <w:t>不含转基因成分</w:t>
      </w:r>
      <w:r>
        <w:rPr>
          <w:rFonts w:hint="eastAsia" w:ascii="华文仿宋" w:hAnsi="华文仿宋" w:eastAsia="华文仿宋" w:cs="华文仿宋"/>
          <w:color w:val="auto"/>
          <w:sz w:val="32"/>
          <w:szCs w:val="32"/>
          <w:lang w:eastAsia="zh-CN"/>
        </w:rPr>
        <w:t>，</w:t>
      </w:r>
      <w:r>
        <w:rPr>
          <w:rFonts w:hint="eastAsia" w:ascii="华文仿宋" w:hAnsi="华文仿宋" w:eastAsia="华文仿宋" w:cs="华文仿宋"/>
          <w:color w:val="auto"/>
          <w:sz w:val="32"/>
          <w:szCs w:val="32"/>
        </w:rPr>
        <w:t>属非转基因品种。</w:t>
      </w:r>
    </w:p>
    <w:p w14:paraId="62974665">
      <w:pPr>
        <w:pStyle w:val="6"/>
        <w:widowControl/>
        <w:spacing w:beforeAutospacing="0" w:afterAutospacing="0"/>
        <w:ind w:firstLine="630"/>
        <w:jc w:val="both"/>
        <w:rPr>
          <w:color w:val="auto"/>
          <w:sz w:val="21"/>
          <w:szCs w:val="21"/>
        </w:rPr>
      </w:pPr>
      <w:r>
        <w:rPr>
          <w:rFonts w:hint="eastAsia" w:ascii="华文仿宋" w:hAnsi="华文仿宋" w:eastAsia="华文仿宋" w:cs="华文仿宋"/>
          <w:color w:val="auto"/>
          <w:sz w:val="32"/>
          <w:szCs w:val="32"/>
        </w:rPr>
        <w:t>本单位、本人知悉和保证以上承诺的真实性，并承担真实性虚假</w:t>
      </w:r>
      <w:r>
        <w:rPr>
          <w:rFonts w:hint="eastAsia" w:ascii="华文仿宋" w:hAnsi="华文仿宋" w:eastAsia="华文仿宋" w:cs="华文仿宋"/>
          <w:color w:val="auto"/>
          <w:sz w:val="32"/>
          <w:szCs w:val="32"/>
          <w:lang w:eastAsia="zh-CN"/>
        </w:rPr>
        <w:t>、</w:t>
      </w:r>
      <w:r>
        <w:rPr>
          <w:rFonts w:hint="eastAsia" w:ascii="华文仿宋" w:hAnsi="华文仿宋" w:eastAsia="华文仿宋" w:cs="华文仿宋"/>
          <w:color w:val="auto"/>
          <w:sz w:val="32"/>
          <w:szCs w:val="32"/>
        </w:rPr>
        <w:t>安全性、适应性问题而产生的一切法律责任。</w:t>
      </w:r>
    </w:p>
    <w:p w14:paraId="649C422C">
      <w:pPr>
        <w:pStyle w:val="6"/>
        <w:widowControl/>
        <w:spacing w:beforeAutospacing="0" w:afterAutospacing="0"/>
        <w:jc w:val="both"/>
        <w:rPr>
          <w:color w:val="auto"/>
          <w:sz w:val="21"/>
          <w:szCs w:val="21"/>
        </w:rPr>
      </w:pPr>
      <w:r>
        <w:rPr>
          <w:rFonts w:hint="eastAsia" w:ascii="华文仿宋" w:hAnsi="华文仿宋" w:eastAsia="华文仿宋" w:cs="华文仿宋"/>
          <w:color w:val="auto"/>
          <w:sz w:val="32"/>
          <w:szCs w:val="32"/>
        </w:rPr>
        <w:t> </w:t>
      </w:r>
    </w:p>
    <w:p w14:paraId="781E4933">
      <w:pPr>
        <w:pStyle w:val="6"/>
        <w:widowControl/>
        <w:spacing w:beforeAutospacing="0" w:afterAutospacing="0"/>
        <w:jc w:val="both"/>
        <w:rPr>
          <w:color w:val="auto"/>
          <w:sz w:val="21"/>
          <w:szCs w:val="21"/>
        </w:rPr>
      </w:pPr>
      <w:r>
        <w:rPr>
          <w:rFonts w:hint="eastAsia" w:ascii="华文仿宋" w:hAnsi="华文仿宋" w:eastAsia="华文仿宋" w:cs="华文仿宋"/>
          <w:color w:val="auto"/>
          <w:sz w:val="32"/>
          <w:szCs w:val="32"/>
        </w:rPr>
        <w:t> </w:t>
      </w:r>
    </w:p>
    <w:p w14:paraId="7B48815D">
      <w:pPr>
        <w:pStyle w:val="6"/>
        <w:widowControl/>
        <w:spacing w:beforeAutospacing="0" w:afterAutospacing="0"/>
        <w:jc w:val="both"/>
        <w:rPr>
          <w:color w:val="auto"/>
          <w:sz w:val="21"/>
          <w:szCs w:val="21"/>
        </w:rPr>
      </w:pPr>
      <w:r>
        <w:rPr>
          <w:rFonts w:hint="eastAsia" w:ascii="华文仿宋" w:hAnsi="华文仿宋" w:eastAsia="华文仿宋" w:cs="华文仿宋"/>
          <w:color w:val="auto"/>
          <w:sz w:val="32"/>
          <w:szCs w:val="32"/>
        </w:rPr>
        <w:t xml:space="preserve">                    </w:t>
      </w:r>
      <w:r>
        <w:rPr>
          <w:rFonts w:hint="eastAsia" w:ascii="华文仿宋" w:hAnsi="华文仿宋" w:eastAsia="华文仿宋" w:cs="华文仿宋"/>
          <w:color w:val="auto"/>
          <w:sz w:val="32"/>
          <w:szCs w:val="32"/>
          <w:lang w:val="en-US" w:eastAsia="zh-CN"/>
        </w:rPr>
        <w:t xml:space="preserve">       </w:t>
      </w:r>
      <w:r>
        <w:rPr>
          <w:rFonts w:hint="eastAsia" w:ascii="华文仿宋" w:hAnsi="华文仿宋" w:eastAsia="华文仿宋" w:cs="华文仿宋"/>
          <w:color w:val="auto"/>
          <w:sz w:val="32"/>
          <w:szCs w:val="32"/>
        </w:rPr>
        <w:t>品种引种单位负责人（签字）：</w:t>
      </w:r>
    </w:p>
    <w:p w14:paraId="6AB3E844">
      <w:pPr>
        <w:pStyle w:val="6"/>
        <w:widowControl/>
        <w:spacing w:beforeAutospacing="0" w:afterAutospacing="0"/>
        <w:jc w:val="both"/>
        <w:rPr>
          <w:color w:val="auto"/>
          <w:sz w:val="21"/>
          <w:szCs w:val="21"/>
        </w:rPr>
      </w:pPr>
      <w:r>
        <w:rPr>
          <w:rFonts w:hint="eastAsia" w:ascii="华文仿宋" w:hAnsi="华文仿宋" w:eastAsia="华文仿宋" w:cs="华文仿宋"/>
          <w:color w:val="auto"/>
          <w:sz w:val="32"/>
          <w:szCs w:val="32"/>
        </w:rPr>
        <w:t xml:space="preserve">                   </w:t>
      </w:r>
      <w:r>
        <w:rPr>
          <w:rFonts w:hint="eastAsia" w:ascii="华文仿宋" w:hAnsi="华文仿宋" w:eastAsia="华文仿宋" w:cs="华文仿宋"/>
          <w:color w:val="auto"/>
          <w:sz w:val="32"/>
          <w:szCs w:val="32"/>
          <w:lang w:val="en-US" w:eastAsia="zh-CN"/>
        </w:rPr>
        <w:t xml:space="preserve">       </w:t>
      </w:r>
      <w:r>
        <w:rPr>
          <w:rFonts w:hint="eastAsia" w:ascii="华文仿宋" w:hAnsi="华文仿宋" w:eastAsia="华文仿宋" w:cs="华文仿宋"/>
          <w:color w:val="auto"/>
          <w:sz w:val="32"/>
          <w:szCs w:val="32"/>
        </w:rPr>
        <w:t xml:space="preserve"> 品种引种单位（盖章）：</w:t>
      </w:r>
    </w:p>
    <w:p w14:paraId="1FE8D633">
      <w:pPr>
        <w:pStyle w:val="6"/>
        <w:widowControl/>
        <w:spacing w:beforeAutospacing="0" w:afterAutospacing="0"/>
        <w:jc w:val="both"/>
        <w:rPr>
          <w:color w:val="auto"/>
          <w:sz w:val="21"/>
          <w:szCs w:val="21"/>
        </w:rPr>
      </w:pPr>
      <w:r>
        <w:rPr>
          <w:rFonts w:hint="eastAsia" w:ascii="华文仿宋" w:hAnsi="华文仿宋" w:eastAsia="华文仿宋" w:cs="华文仿宋"/>
          <w:color w:val="auto"/>
          <w:sz w:val="32"/>
          <w:szCs w:val="32"/>
        </w:rPr>
        <w:t> </w:t>
      </w:r>
    </w:p>
    <w:p w14:paraId="1567618A">
      <w:pPr>
        <w:pStyle w:val="6"/>
        <w:widowControl/>
        <w:spacing w:beforeAutospacing="0" w:afterAutospacing="0"/>
        <w:jc w:val="both"/>
        <w:rPr>
          <w:color w:val="auto"/>
          <w:sz w:val="21"/>
          <w:szCs w:val="21"/>
        </w:rPr>
      </w:pPr>
      <w:r>
        <w:rPr>
          <w:rFonts w:hint="eastAsia" w:ascii="华文仿宋" w:hAnsi="华文仿宋" w:eastAsia="华文仿宋" w:cs="华文仿宋"/>
          <w:color w:val="auto"/>
          <w:sz w:val="32"/>
          <w:szCs w:val="32"/>
        </w:rPr>
        <w:t>                                                年     月     日</w:t>
      </w:r>
    </w:p>
    <w:p w14:paraId="6D6CE524">
      <w:pPr>
        <w:spacing w:line="220" w:lineRule="atLeast"/>
        <w:rPr>
          <w:rFonts w:hint="eastAsia" w:ascii="仿宋_GB2312" w:hAnsi="仿宋_GB2312" w:eastAsia="仿宋_GB2312" w:cs="仿宋_GB2312"/>
          <w:sz w:val="21"/>
          <w:szCs w:val="21"/>
        </w:rPr>
      </w:pPr>
    </w:p>
    <w:p w14:paraId="0CCC19FB">
      <w:pPr>
        <w:spacing w:line="220" w:lineRule="atLeast"/>
        <w:jc w:val="center"/>
        <w:rPr>
          <w:rFonts w:hint="eastAsia" w:ascii="仿宋_GB2312" w:hAnsi="仿宋_GB2312" w:eastAsia="仿宋_GB2312" w:cs="仿宋_GB2312"/>
          <w:b/>
          <w:sz w:val="32"/>
          <w:szCs w:val="32"/>
        </w:rPr>
        <w:sectPr>
          <w:pgSz w:w="11906" w:h="16838"/>
          <w:pgMar w:top="1440" w:right="1803" w:bottom="1440" w:left="1803" w:header="709" w:footer="709" w:gutter="0"/>
          <w:cols w:space="0" w:num="1"/>
          <w:docGrid w:linePitch="360" w:charSpace="0"/>
        </w:sectPr>
      </w:pPr>
    </w:p>
    <w:p w14:paraId="2EC10861">
      <w:pPr>
        <w:spacing w:line="220" w:lineRule="atLeast"/>
        <w:jc w:val="center"/>
        <w:rPr>
          <w:rFonts w:hint="eastAsia" w:ascii="方正公文小标宋" w:hAnsi="方正公文小标宋" w:eastAsia="方正公文小标宋" w:cs="方正公文小标宋"/>
          <w:b w:val="0"/>
          <w:bCs/>
          <w:sz w:val="32"/>
          <w:szCs w:val="32"/>
        </w:rPr>
      </w:pPr>
      <w:r>
        <w:rPr>
          <w:rFonts w:hint="eastAsia" w:ascii="方正公文小标宋" w:hAnsi="方正公文小标宋" w:eastAsia="方正公文小标宋" w:cs="方正公文小标宋"/>
          <w:b w:val="0"/>
          <w:bCs/>
          <w:sz w:val="32"/>
          <w:szCs w:val="32"/>
        </w:rPr>
        <w:t>抗病性鉴定报告（原件）</w:t>
      </w:r>
    </w:p>
    <w:p w14:paraId="3E6B3F9E">
      <w:pPr>
        <w:spacing w:line="220" w:lineRule="atLeast"/>
        <w:rPr>
          <w:rFonts w:hint="eastAsia" w:ascii="仿宋_GB2312" w:hAnsi="仿宋_GB2312" w:eastAsia="仿宋_GB2312" w:cs="仿宋_GB2312"/>
          <w:sz w:val="30"/>
          <w:szCs w:val="30"/>
        </w:rPr>
      </w:pPr>
    </w:p>
    <w:p w14:paraId="33745ABA">
      <w:pPr>
        <w:spacing w:line="220" w:lineRule="atLeas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要求：提供</w:t>
      </w:r>
      <w:r>
        <w:rPr>
          <w:rFonts w:hint="eastAsia" w:ascii="仿宋_GB2312" w:hAnsi="仿宋_GB2312" w:eastAsia="仿宋_GB2312" w:cs="仿宋_GB2312"/>
          <w:sz w:val="30"/>
          <w:szCs w:val="30"/>
          <w:lang w:val="en-US" w:eastAsia="zh-CN"/>
        </w:rPr>
        <w:t>云南</w:t>
      </w:r>
      <w:r>
        <w:rPr>
          <w:rFonts w:hint="eastAsia" w:ascii="仿宋_GB2312" w:hAnsi="仿宋_GB2312" w:eastAsia="仿宋_GB2312" w:cs="仿宋_GB2312"/>
          <w:sz w:val="30"/>
          <w:szCs w:val="30"/>
        </w:rPr>
        <w:t>省农作物品种试验抗性鉴定单位出具的抗病性鉴定报告原件。</w:t>
      </w:r>
    </w:p>
    <w:p w14:paraId="11C9729B">
      <w:pPr>
        <w:spacing w:line="220" w:lineRule="atLeast"/>
        <w:rPr>
          <w:rFonts w:hint="eastAsia" w:ascii="仿宋_GB2312" w:hAnsi="仿宋_GB2312" w:eastAsia="仿宋_GB2312" w:cs="仿宋_GB2312"/>
          <w:sz w:val="30"/>
          <w:szCs w:val="30"/>
        </w:rPr>
      </w:pPr>
      <w:bookmarkStart w:id="1" w:name="_GoBack"/>
      <w:bookmarkEnd w:id="1"/>
    </w:p>
    <w:p w14:paraId="783E6066">
      <w:pPr>
        <w:spacing w:line="220" w:lineRule="atLeast"/>
        <w:rPr>
          <w:rFonts w:hint="eastAsia" w:ascii="仿宋_GB2312" w:hAnsi="仿宋_GB2312" w:eastAsia="仿宋_GB2312" w:cs="仿宋_GB2312"/>
          <w:sz w:val="21"/>
          <w:szCs w:val="21"/>
        </w:rPr>
      </w:pPr>
    </w:p>
    <w:p w14:paraId="0C051CD3">
      <w:pPr>
        <w:spacing w:line="220" w:lineRule="atLeast"/>
        <w:rPr>
          <w:rFonts w:hint="eastAsia" w:ascii="仿宋_GB2312" w:hAnsi="仿宋_GB2312" w:eastAsia="仿宋_GB2312" w:cs="仿宋_GB2312"/>
          <w:sz w:val="21"/>
          <w:szCs w:val="21"/>
        </w:rPr>
      </w:pPr>
    </w:p>
    <w:p w14:paraId="3B2F7031">
      <w:pPr>
        <w:spacing w:line="220" w:lineRule="atLeast"/>
        <w:rPr>
          <w:rFonts w:hint="eastAsia" w:ascii="仿宋_GB2312" w:hAnsi="仿宋_GB2312" w:eastAsia="仿宋_GB2312" w:cs="仿宋_GB2312"/>
          <w:sz w:val="21"/>
          <w:szCs w:val="21"/>
        </w:rPr>
      </w:pPr>
    </w:p>
    <w:p w14:paraId="25EFE1B7">
      <w:pPr>
        <w:spacing w:line="220" w:lineRule="atLeast"/>
        <w:rPr>
          <w:rFonts w:hint="eastAsia" w:ascii="仿宋_GB2312" w:hAnsi="仿宋_GB2312" w:eastAsia="仿宋_GB2312" w:cs="仿宋_GB2312"/>
          <w:sz w:val="21"/>
          <w:szCs w:val="21"/>
        </w:rPr>
      </w:pPr>
    </w:p>
    <w:p w14:paraId="7EB3021E">
      <w:pPr>
        <w:spacing w:line="220" w:lineRule="atLeast"/>
        <w:rPr>
          <w:rFonts w:hint="eastAsia" w:ascii="仿宋_GB2312" w:hAnsi="仿宋_GB2312" w:eastAsia="仿宋_GB2312" w:cs="仿宋_GB2312"/>
          <w:sz w:val="21"/>
          <w:szCs w:val="21"/>
        </w:rPr>
      </w:pPr>
    </w:p>
    <w:p w14:paraId="34653488">
      <w:pPr>
        <w:spacing w:line="220" w:lineRule="atLeast"/>
        <w:rPr>
          <w:rFonts w:hint="eastAsia" w:ascii="仿宋_GB2312" w:hAnsi="仿宋_GB2312" w:eastAsia="仿宋_GB2312" w:cs="仿宋_GB2312"/>
          <w:sz w:val="21"/>
          <w:szCs w:val="21"/>
        </w:rPr>
      </w:pPr>
    </w:p>
    <w:p w14:paraId="299D1428">
      <w:pPr>
        <w:spacing w:line="220" w:lineRule="atLeast"/>
        <w:rPr>
          <w:rFonts w:hint="eastAsia" w:ascii="仿宋_GB2312" w:hAnsi="仿宋_GB2312" w:eastAsia="仿宋_GB2312" w:cs="仿宋_GB2312"/>
          <w:sz w:val="21"/>
          <w:szCs w:val="21"/>
        </w:rPr>
      </w:pPr>
    </w:p>
    <w:p w14:paraId="0A1B18B4">
      <w:pPr>
        <w:spacing w:line="220" w:lineRule="atLeast"/>
        <w:rPr>
          <w:rFonts w:hint="eastAsia" w:ascii="仿宋_GB2312" w:hAnsi="仿宋_GB2312" w:eastAsia="仿宋_GB2312" w:cs="仿宋_GB2312"/>
          <w:sz w:val="21"/>
          <w:szCs w:val="21"/>
        </w:rPr>
      </w:pPr>
    </w:p>
    <w:p w14:paraId="4C8F6085">
      <w:pPr>
        <w:spacing w:line="220" w:lineRule="atLeast"/>
        <w:rPr>
          <w:rFonts w:hint="eastAsia" w:ascii="仿宋_GB2312" w:hAnsi="仿宋_GB2312" w:eastAsia="仿宋_GB2312" w:cs="仿宋_GB2312"/>
          <w:sz w:val="21"/>
          <w:szCs w:val="21"/>
        </w:rPr>
      </w:pPr>
    </w:p>
    <w:p w14:paraId="3376B1D3">
      <w:pPr>
        <w:spacing w:line="220" w:lineRule="atLeast"/>
        <w:rPr>
          <w:rFonts w:hint="eastAsia" w:ascii="仿宋_GB2312" w:hAnsi="仿宋_GB2312" w:eastAsia="仿宋_GB2312" w:cs="仿宋_GB2312"/>
          <w:sz w:val="21"/>
          <w:szCs w:val="21"/>
        </w:rPr>
      </w:pPr>
    </w:p>
    <w:p w14:paraId="6B90A785">
      <w:pPr>
        <w:spacing w:line="220" w:lineRule="atLeast"/>
        <w:rPr>
          <w:rFonts w:hint="eastAsia" w:ascii="仿宋_GB2312" w:hAnsi="仿宋_GB2312" w:eastAsia="仿宋_GB2312" w:cs="仿宋_GB2312"/>
          <w:sz w:val="21"/>
          <w:szCs w:val="21"/>
        </w:rPr>
      </w:pPr>
    </w:p>
    <w:p w14:paraId="2777782D">
      <w:pPr>
        <w:spacing w:line="220" w:lineRule="atLeast"/>
        <w:rPr>
          <w:rFonts w:hint="eastAsia" w:ascii="仿宋_GB2312" w:hAnsi="仿宋_GB2312" w:eastAsia="仿宋_GB2312" w:cs="仿宋_GB2312"/>
          <w:sz w:val="21"/>
          <w:szCs w:val="21"/>
        </w:rPr>
      </w:pPr>
    </w:p>
    <w:p w14:paraId="2D4A2EB1">
      <w:pPr>
        <w:spacing w:line="220" w:lineRule="atLeast"/>
        <w:rPr>
          <w:rFonts w:hint="eastAsia" w:ascii="仿宋_GB2312" w:hAnsi="仿宋_GB2312" w:eastAsia="仿宋_GB2312" w:cs="仿宋_GB2312"/>
          <w:sz w:val="21"/>
          <w:szCs w:val="21"/>
        </w:rPr>
      </w:pPr>
    </w:p>
    <w:p w14:paraId="11EDF5B3">
      <w:pPr>
        <w:spacing w:line="220" w:lineRule="atLeast"/>
        <w:rPr>
          <w:rFonts w:hint="eastAsia" w:ascii="仿宋_GB2312" w:hAnsi="仿宋_GB2312" w:eastAsia="仿宋_GB2312" w:cs="仿宋_GB2312"/>
          <w:sz w:val="21"/>
          <w:szCs w:val="21"/>
        </w:rPr>
      </w:pPr>
    </w:p>
    <w:p w14:paraId="70F78CBF">
      <w:pPr>
        <w:spacing w:line="220" w:lineRule="atLeast"/>
        <w:rPr>
          <w:rFonts w:hint="eastAsia" w:ascii="仿宋_GB2312" w:hAnsi="仿宋_GB2312" w:eastAsia="仿宋_GB2312" w:cs="仿宋_GB2312"/>
          <w:sz w:val="21"/>
          <w:szCs w:val="21"/>
        </w:rPr>
      </w:pPr>
    </w:p>
    <w:p w14:paraId="63DF687B">
      <w:pPr>
        <w:spacing w:line="220" w:lineRule="atLeast"/>
        <w:rPr>
          <w:rFonts w:hint="eastAsia" w:ascii="仿宋_GB2312" w:hAnsi="仿宋_GB2312" w:eastAsia="仿宋_GB2312" w:cs="仿宋_GB2312"/>
          <w:sz w:val="21"/>
          <w:szCs w:val="21"/>
        </w:rPr>
      </w:pPr>
    </w:p>
    <w:p w14:paraId="0CB82282">
      <w:pPr>
        <w:spacing w:line="220" w:lineRule="atLeast"/>
        <w:rPr>
          <w:rFonts w:hint="eastAsia" w:ascii="仿宋_GB2312" w:hAnsi="仿宋_GB2312" w:eastAsia="仿宋_GB2312" w:cs="仿宋_GB2312"/>
          <w:sz w:val="21"/>
          <w:szCs w:val="21"/>
        </w:rPr>
      </w:pPr>
    </w:p>
    <w:p w14:paraId="0F109751">
      <w:pPr>
        <w:spacing w:line="220" w:lineRule="atLeast"/>
        <w:rPr>
          <w:rFonts w:hint="eastAsia" w:ascii="仿宋_GB2312" w:hAnsi="仿宋_GB2312" w:eastAsia="仿宋_GB2312" w:cs="仿宋_GB2312"/>
          <w:sz w:val="21"/>
          <w:szCs w:val="21"/>
        </w:rPr>
      </w:pPr>
    </w:p>
    <w:p w14:paraId="0A89B9D9">
      <w:pPr>
        <w:spacing w:line="220" w:lineRule="atLeast"/>
        <w:rPr>
          <w:rFonts w:hint="eastAsia" w:ascii="仿宋_GB2312" w:hAnsi="仿宋_GB2312" w:eastAsia="仿宋_GB2312" w:cs="仿宋_GB2312"/>
          <w:sz w:val="21"/>
          <w:szCs w:val="21"/>
        </w:rPr>
      </w:pPr>
    </w:p>
    <w:p w14:paraId="60AB6EE1">
      <w:pPr>
        <w:spacing w:line="220" w:lineRule="atLeast"/>
        <w:rPr>
          <w:rFonts w:hint="eastAsia" w:ascii="仿宋_GB2312" w:hAnsi="仿宋_GB2312" w:eastAsia="仿宋_GB2312" w:cs="仿宋_GB2312"/>
          <w:sz w:val="21"/>
          <w:szCs w:val="21"/>
        </w:rPr>
      </w:pPr>
    </w:p>
    <w:p w14:paraId="2BC99EA8">
      <w:pPr>
        <w:spacing w:line="220" w:lineRule="atLeast"/>
        <w:rPr>
          <w:rFonts w:hint="eastAsia" w:ascii="仿宋_GB2312" w:hAnsi="仿宋_GB2312" w:eastAsia="仿宋_GB2312" w:cs="仿宋_GB2312"/>
          <w:sz w:val="21"/>
          <w:szCs w:val="21"/>
        </w:rPr>
      </w:pPr>
    </w:p>
    <w:p w14:paraId="70D8629A">
      <w:pPr>
        <w:spacing w:line="220" w:lineRule="atLeast"/>
        <w:rPr>
          <w:rFonts w:hint="eastAsia" w:ascii="仿宋_GB2312" w:hAnsi="仿宋_GB2312" w:eastAsia="仿宋_GB2312" w:cs="仿宋_GB2312"/>
          <w:sz w:val="21"/>
          <w:szCs w:val="21"/>
        </w:rPr>
      </w:pPr>
    </w:p>
    <w:p w14:paraId="384BAA67">
      <w:pPr>
        <w:spacing w:line="220" w:lineRule="atLeast"/>
        <w:rPr>
          <w:rFonts w:hint="eastAsia" w:ascii="仿宋_GB2312" w:hAnsi="仿宋_GB2312" w:eastAsia="仿宋_GB2312" w:cs="仿宋_GB2312"/>
          <w:sz w:val="21"/>
          <w:szCs w:val="21"/>
        </w:rPr>
      </w:pPr>
    </w:p>
    <w:p w14:paraId="1E932FBF">
      <w:pPr>
        <w:spacing w:line="220" w:lineRule="atLeast"/>
        <w:jc w:val="center"/>
        <w:rPr>
          <w:rFonts w:hint="eastAsia" w:ascii="仿宋_GB2312" w:hAnsi="仿宋_GB2312" w:eastAsia="仿宋_GB2312" w:cs="仿宋_GB2312"/>
          <w:b/>
          <w:sz w:val="32"/>
          <w:szCs w:val="32"/>
        </w:rPr>
        <w:sectPr>
          <w:pgSz w:w="11906" w:h="16838"/>
          <w:pgMar w:top="1440" w:right="1803" w:bottom="1440" w:left="1803" w:header="709" w:footer="709" w:gutter="0"/>
          <w:cols w:space="0" w:num="1"/>
          <w:docGrid w:linePitch="360" w:charSpace="0"/>
        </w:sectPr>
      </w:pPr>
    </w:p>
    <w:p w14:paraId="31A61B3E">
      <w:pPr>
        <w:spacing w:line="220" w:lineRule="atLeast"/>
        <w:jc w:val="center"/>
        <w:rPr>
          <w:rFonts w:hint="eastAsia" w:ascii="方正公文小标宋" w:hAnsi="方正公文小标宋" w:eastAsia="方正公文小标宋" w:cs="方正公文小标宋"/>
          <w:b w:val="0"/>
          <w:bCs/>
          <w:sz w:val="32"/>
          <w:szCs w:val="32"/>
          <w:lang w:val="en-US" w:eastAsia="zh-CN"/>
        </w:rPr>
      </w:pPr>
      <w:r>
        <w:rPr>
          <w:rFonts w:hint="eastAsia" w:ascii="方正公文小标宋" w:hAnsi="方正公文小标宋" w:eastAsia="方正公文小标宋" w:cs="方正公文小标宋"/>
          <w:b w:val="0"/>
          <w:bCs/>
          <w:sz w:val="32"/>
          <w:szCs w:val="32"/>
          <w:lang w:val="en-US" w:eastAsia="zh-CN"/>
        </w:rPr>
        <w:t>转基因检测报告</w:t>
      </w:r>
    </w:p>
    <w:p w14:paraId="63034F17">
      <w:pPr>
        <w:spacing w:line="220" w:lineRule="atLeas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要求：提供</w:t>
      </w:r>
      <w:r>
        <w:rPr>
          <w:rFonts w:hint="eastAsia" w:ascii="仿宋_GB2312" w:hAnsi="仿宋_GB2312" w:eastAsia="仿宋_GB2312" w:cs="仿宋_GB2312"/>
          <w:sz w:val="30"/>
          <w:szCs w:val="30"/>
          <w:lang w:val="en-US" w:eastAsia="zh-CN"/>
        </w:rPr>
        <w:t>审定时或在引种备案试验期间出具的转基因检测</w:t>
      </w:r>
      <w:r>
        <w:rPr>
          <w:rFonts w:hint="eastAsia" w:ascii="仿宋_GB2312" w:hAnsi="仿宋_GB2312" w:eastAsia="仿宋_GB2312" w:cs="仿宋_GB2312"/>
          <w:sz w:val="30"/>
          <w:szCs w:val="30"/>
        </w:rPr>
        <w:t>报告</w:t>
      </w:r>
      <w:r>
        <w:rPr>
          <w:rFonts w:hint="eastAsia" w:ascii="仿宋_GB2312" w:hAnsi="仿宋_GB2312" w:eastAsia="仿宋_GB2312" w:cs="仿宋_GB2312"/>
          <w:sz w:val="30"/>
          <w:szCs w:val="30"/>
          <w:lang w:val="en-US" w:eastAsia="zh-CN"/>
        </w:rPr>
        <w:t>复印</w:t>
      </w:r>
      <w:r>
        <w:rPr>
          <w:rFonts w:hint="eastAsia" w:ascii="仿宋_GB2312" w:hAnsi="仿宋_GB2312" w:eastAsia="仿宋_GB2312" w:cs="仿宋_GB2312"/>
          <w:sz w:val="30"/>
          <w:szCs w:val="30"/>
        </w:rPr>
        <w:t>件</w:t>
      </w:r>
      <w:r>
        <w:rPr>
          <w:rFonts w:hint="eastAsia" w:ascii="仿宋_GB2312" w:hAnsi="仿宋_GB2312" w:eastAsia="仿宋_GB2312" w:cs="仿宋_GB2312"/>
          <w:sz w:val="30"/>
          <w:szCs w:val="30"/>
          <w:lang w:val="en-US" w:eastAsia="zh-CN"/>
        </w:rPr>
        <w:t>或原件</w:t>
      </w:r>
      <w:r>
        <w:rPr>
          <w:rFonts w:hint="eastAsia" w:ascii="仿宋_GB2312" w:hAnsi="仿宋_GB2312" w:eastAsia="仿宋_GB2312" w:cs="仿宋_GB2312"/>
          <w:sz w:val="30"/>
          <w:szCs w:val="30"/>
        </w:rPr>
        <w:t>。</w:t>
      </w:r>
    </w:p>
    <w:p w14:paraId="63971063">
      <w:pPr>
        <w:spacing w:line="220" w:lineRule="atLeast"/>
        <w:jc w:val="center"/>
        <w:rPr>
          <w:rFonts w:hint="eastAsia" w:ascii="Arial" w:hAnsi="Arial" w:eastAsia="仿宋_GB2312" w:cs="Arial"/>
          <w:color w:val="000000"/>
          <w:sz w:val="30"/>
          <w:szCs w:val="30"/>
          <w:lang w:val="en-US" w:eastAsia="zh-CN"/>
        </w:rPr>
      </w:pPr>
    </w:p>
    <w:p w14:paraId="28B79728">
      <w:pPr>
        <w:rPr>
          <w:rFonts w:hint="eastAsia" w:ascii="Arial" w:hAnsi="Arial" w:eastAsia="仿宋_GB2312" w:cs="Arial"/>
          <w:color w:val="000000"/>
          <w:sz w:val="30"/>
          <w:szCs w:val="30"/>
          <w:lang w:val="en-US" w:eastAsia="zh-CN"/>
        </w:rPr>
      </w:pPr>
      <w:r>
        <w:rPr>
          <w:rFonts w:hint="eastAsia" w:ascii="Arial" w:hAnsi="Arial" w:eastAsia="仿宋_GB2312" w:cs="Arial"/>
          <w:color w:val="000000"/>
          <w:sz w:val="30"/>
          <w:szCs w:val="30"/>
          <w:lang w:val="en-US" w:eastAsia="zh-CN"/>
        </w:rPr>
        <w:br w:type="page"/>
      </w:r>
    </w:p>
    <w:p w14:paraId="0B6E880D">
      <w:pPr>
        <w:spacing w:line="220" w:lineRule="atLeast"/>
        <w:jc w:val="center"/>
        <w:rPr>
          <w:rFonts w:hint="eastAsia" w:ascii="方正公文小标宋" w:hAnsi="方正公文小标宋" w:eastAsia="方正公文小标宋" w:cs="方正公文小标宋"/>
          <w:b w:val="0"/>
          <w:bCs/>
          <w:sz w:val="32"/>
          <w:szCs w:val="32"/>
        </w:rPr>
      </w:pPr>
      <w:r>
        <w:rPr>
          <w:rFonts w:hint="eastAsia" w:ascii="方正公文小标宋" w:hAnsi="方正公文小标宋" w:eastAsia="方正公文小标宋" w:cs="方正公文小标宋"/>
          <w:b w:val="0"/>
          <w:bCs/>
          <w:sz w:val="32"/>
          <w:szCs w:val="32"/>
        </w:rPr>
        <w:t>品种审定公告（复印件）</w:t>
      </w:r>
    </w:p>
    <w:p w14:paraId="2A661219">
      <w:pPr>
        <w:spacing w:line="220" w:lineRule="atLeast"/>
        <w:jc w:val="both"/>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要求：提供品种审定公告复印件（或扫描件），且申明与原件一致</w:t>
      </w:r>
    </w:p>
    <w:p w14:paraId="28D1057A">
      <w:pPr>
        <w:spacing w:line="220" w:lineRule="atLeast"/>
        <w:jc w:val="center"/>
        <w:rPr>
          <w:rFonts w:hint="eastAsia" w:ascii="仿宋_GB2312" w:hAnsi="仿宋_GB2312" w:eastAsia="仿宋_GB2312" w:cs="仿宋_GB2312"/>
          <w:b/>
          <w:sz w:val="32"/>
          <w:szCs w:val="32"/>
        </w:rPr>
      </w:pPr>
    </w:p>
    <w:p w14:paraId="75CBDC3A">
      <w:pPr>
        <w:spacing w:line="220" w:lineRule="atLeast"/>
        <w:jc w:val="center"/>
        <w:rPr>
          <w:rFonts w:hint="eastAsia" w:ascii="仿宋_GB2312" w:hAnsi="仿宋_GB2312" w:eastAsia="仿宋_GB2312" w:cs="仿宋_GB2312"/>
          <w:b/>
          <w:sz w:val="32"/>
          <w:szCs w:val="32"/>
        </w:rPr>
      </w:pPr>
    </w:p>
    <w:p w14:paraId="28CCA524">
      <w:pPr>
        <w:spacing w:line="220" w:lineRule="atLeast"/>
        <w:jc w:val="center"/>
        <w:rPr>
          <w:rFonts w:hint="eastAsia" w:ascii="仿宋_GB2312" w:hAnsi="仿宋_GB2312" w:eastAsia="仿宋_GB2312" w:cs="仿宋_GB2312"/>
          <w:b/>
          <w:sz w:val="32"/>
          <w:szCs w:val="32"/>
        </w:rPr>
      </w:pPr>
    </w:p>
    <w:p w14:paraId="4DE82A86">
      <w:pPr>
        <w:spacing w:line="220" w:lineRule="atLeast"/>
        <w:jc w:val="center"/>
        <w:rPr>
          <w:rFonts w:hint="eastAsia" w:ascii="仿宋_GB2312" w:hAnsi="仿宋_GB2312" w:eastAsia="仿宋_GB2312" w:cs="仿宋_GB2312"/>
          <w:b/>
          <w:sz w:val="32"/>
          <w:szCs w:val="32"/>
        </w:rPr>
      </w:pPr>
    </w:p>
    <w:p w14:paraId="5EB4255A">
      <w:pPr>
        <w:spacing w:line="220" w:lineRule="atLeast"/>
        <w:jc w:val="center"/>
        <w:rPr>
          <w:rFonts w:hint="eastAsia" w:ascii="仿宋_GB2312" w:hAnsi="仿宋_GB2312" w:eastAsia="仿宋_GB2312" w:cs="仿宋_GB2312"/>
          <w:b/>
          <w:sz w:val="32"/>
          <w:szCs w:val="32"/>
        </w:rPr>
      </w:pPr>
    </w:p>
    <w:p w14:paraId="0F923FA9">
      <w:pPr>
        <w:spacing w:after="0" w:line="360" w:lineRule="auto"/>
        <w:jc w:val="center"/>
        <w:rPr>
          <w:rFonts w:hint="eastAsia" w:ascii="仿宋_GB2312" w:hAnsi="仿宋_GB2312" w:eastAsia="仿宋_GB2312" w:cs="仿宋_GB2312"/>
          <w:b/>
          <w:sz w:val="30"/>
          <w:szCs w:val="30"/>
        </w:rPr>
        <w:sectPr>
          <w:pgSz w:w="11906" w:h="16838"/>
          <w:pgMar w:top="1440" w:right="1803" w:bottom="1440" w:left="1803" w:header="709" w:footer="709" w:gutter="0"/>
          <w:cols w:space="0" w:num="1"/>
          <w:docGrid w:linePitch="360" w:charSpace="0"/>
        </w:sectPr>
      </w:pPr>
    </w:p>
    <w:p w14:paraId="56603497">
      <w:pPr>
        <w:spacing w:after="0" w:line="360" w:lineRule="auto"/>
        <w:jc w:val="center"/>
        <w:rPr>
          <w:rFonts w:hint="eastAsia" w:ascii="方正公文小标宋" w:hAnsi="方正公文小标宋" w:eastAsia="方正公文小标宋" w:cs="方正公文小标宋"/>
          <w:b w:val="0"/>
          <w:bCs/>
          <w:sz w:val="32"/>
          <w:szCs w:val="32"/>
        </w:rPr>
      </w:pPr>
      <w:r>
        <w:rPr>
          <w:rFonts w:hint="eastAsia" w:ascii="方正公文小标宋" w:hAnsi="方正公文小标宋" w:eastAsia="方正公文小标宋" w:cs="方正公文小标宋"/>
          <w:b w:val="0"/>
          <w:bCs/>
          <w:sz w:val="32"/>
          <w:szCs w:val="32"/>
        </w:rPr>
        <w:t>农作物种子生产经营许可证(复印件)</w:t>
      </w:r>
    </w:p>
    <w:p w14:paraId="60DCFE38">
      <w:pPr>
        <w:spacing w:line="220" w:lineRule="atLeast"/>
        <w:jc w:val="center"/>
        <w:rPr>
          <w:rFonts w:hint="eastAsia" w:ascii="仿宋_GB2312" w:hAnsi="仿宋_GB2312" w:eastAsia="仿宋_GB2312" w:cs="仿宋_GB2312"/>
          <w:b/>
          <w:sz w:val="32"/>
          <w:szCs w:val="32"/>
        </w:rPr>
      </w:pPr>
    </w:p>
    <w:p w14:paraId="19118DC7">
      <w:pPr>
        <w:spacing w:line="220" w:lineRule="atLeast"/>
        <w:jc w:val="center"/>
        <w:rPr>
          <w:rFonts w:hint="eastAsia" w:ascii="仿宋_GB2312" w:hAnsi="仿宋_GB2312" w:eastAsia="仿宋_GB2312" w:cs="仿宋_GB2312"/>
          <w:b/>
          <w:sz w:val="32"/>
          <w:szCs w:val="32"/>
        </w:rPr>
      </w:pPr>
    </w:p>
    <w:p w14:paraId="5178C031">
      <w:pPr>
        <w:spacing w:line="220" w:lineRule="atLeast"/>
        <w:jc w:val="center"/>
        <w:rPr>
          <w:rFonts w:hint="eastAsia" w:ascii="仿宋_GB2312" w:hAnsi="仿宋_GB2312" w:eastAsia="仿宋_GB2312" w:cs="仿宋_GB2312"/>
          <w:b/>
          <w:sz w:val="32"/>
          <w:szCs w:val="32"/>
        </w:rPr>
      </w:pPr>
    </w:p>
    <w:p w14:paraId="2071FAC9">
      <w:pPr>
        <w:spacing w:line="220" w:lineRule="atLeast"/>
        <w:jc w:val="center"/>
        <w:rPr>
          <w:rFonts w:hint="eastAsia" w:ascii="仿宋_GB2312" w:hAnsi="仿宋_GB2312" w:eastAsia="仿宋_GB2312" w:cs="仿宋_GB2312"/>
          <w:b/>
          <w:sz w:val="32"/>
          <w:szCs w:val="32"/>
        </w:rPr>
      </w:pPr>
    </w:p>
    <w:p w14:paraId="4053F06F">
      <w:pPr>
        <w:spacing w:line="220" w:lineRule="atLeast"/>
        <w:jc w:val="center"/>
        <w:rPr>
          <w:rFonts w:hint="eastAsia" w:ascii="仿宋_GB2312" w:hAnsi="仿宋_GB2312" w:eastAsia="仿宋_GB2312" w:cs="仿宋_GB2312"/>
          <w:b/>
          <w:sz w:val="30"/>
          <w:szCs w:val="30"/>
        </w:rPr>
        <w:sectPr>
          <w:pgSz w:w="11906" w:h="16838"/>
          <w:pgMar w:top="1440" w:right="1803" w:bottom="1440" w:left="1803" w:header="709" w:footer="709" w:gutter="0"/>
          <w:cols w:space="0" w:num="1"/>
          <w:docGrid w:linePitch="360" w:charSpace="0"/>
        </w:sectPr>
      </w:pPr>
    </w:p>
    <w:p w14:paraId="799BD14C">
      <w:pPr>
        <w:spacing w:line="220" w:lineRule="atLeast"/>
        <w:jc w:val="center"/>
        <w:rPr>
          <w:rFonts w:hint="eastAsia" w:ascii="方正公文小标宋" w:hAnsi="方正公文小标宋" w:eastAsia="方正公文小标宋" w:cs="方正公文小标宋"/>
          <w:b w:val="0"/>
          <w:bCs/>
          <w:sz w:val="32"/>
          <w:szCs w:val="32"/>
        </w:rPr>
      </w:pPr>
      <w:r>
        <w:rPr>
          <w:rFonts w:hint="eastAsia" w:ascii="方正公文小标宋" w:hAnsi="方正公文小标宋" w:eastAsia="方正公文小标宋" w:cs="方正公文小标宋"/>
          <w:b w:val="0"/>
          <w:bCs/>
          <w:sz w:val="32"/>
          <w:szCs w:val="32"/>
        </w:rPr>
        <w:t>品种授权书（原件）</w:t>
      </w:r>
    </w:p>
    <w:p w14:paraId="69B94C8A">
      <w:pPr>
        <w:spacing w:after="0" w:line="360"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要求：</w:t>
      </w:r>
    </w:p>
    <w:p w14:paraId="04BA34C2">
      <w:pPr>
        <w:spacing w:after="0" w:line="360"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1.引种单位与品种权人（</w:t>
      </w:r>
      <w:r>
        <w:rPr>
          <w:rFonts w:hint="eastAsia" w:ascii="仿宋_GB2312" w:hAnsi="仿宋_GB2312" w:eastAsia="仿宋_GB2312" w:cs="仿宋_GB2312"/>
          <w:sz w:val="32"/>
          <w:szCs w:val="32"/>
        </w:rPr>
        <w:t>选育单位</w:t>
      </w:r>
      <w:r>
        <w:rPr>
          <w:rFonts w:hint="eastAsia" w:ascii="仿宋_GB2312" w:hAnsi="仿宋_GB2312" w:eastAsia="仿宋_GB2312" w:cs="仿宋_GB2312"/>
          <w:sz w:val="30"/>
          <w:szCs w:val="30"/>
        </w:rPr>
        <w:t>）完全一致时，不需提供</w:t>
      </w:r>
      <w:bookmarkStart w:id="0" w:name="OLE_LINK1"/>
      <w:r>
        <w:rPr>
          <w:rFonts w:hint="eastAsia" w:ascii="仿宋_GB2312" w:hAnsi="仿宋_GB2312" w:eastAsia="仿宋_GB2312" w:cs="仿宋_GB2312"/>
          <w:sz w:val="30"/>
          <w:szCs w:val="30"/>
          <w:lang w:val="en-US" w:eastAsia="zh-CN"/>
        </w:rPr>
        <w:t>授权书</w:t>
      </w:r>
      <w:bookmarkEnd w:id="0"/>
      <w:r>
        <w:rPr>
          <w:rFonts w:hint="eastAsia" w:ascii="仿宋_GB2312" w:hAnsi="仿宋_GB2312" w:eastAsia="仿宋_GB2312" w:cs="仿宋_GB2312"/>
          <w:sz w:val="30"/>
          <w:szCs w:val="30"/>
        </w:rPr>
        <w:t>。</w:t>
      </w:r>
    </w:p>
    <w:p w14:paraId="7686BC28">
      <w:pPr>
        <w:spacing w:after="0" w:line="360"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2.引种单位不是品种权人（</w:t>
      </w:r>
      <w:r>
        <w:rPr>
          <w:rFonts w:hint="eastAsia" w:ascii="仿宋_GB2312" w:hAnsi="仿宋_GB2312" w:eastAsia="仿宋_GB2312" w:cs="仿宋_GB2312"/>
          <w:sz w:val="32"/>
          <w:szCs w:val="32"/>
        </w:rPr>
        <w:t>选育单位</w:t>
      </w:r>
      <w:r>
        <w:rPr>
          <w:rFonts w:hint="eastAsia" w:ascii="仿宋_GB2312" w:hAnsi="仿宋_GB2312" w:eastAsia="仿宋_GB2312" w:cs="仿宋_GB2312"/>
          <w:sz w:val="30"/>
          <w:szCs w:val="30"/>
        </w:rPr>
        <w:t>）之一的，需提供与全部品种权人（</w:t>
      </w:r>
      <w:r>
        <w:rPr>
          <w:rFonts w:hint="eastAsia" w:ascii="仿宋_GB2312" w:hAnsi="仿宋_GB2312" w:eastAsia="仿宋_GB2312" w:cs="仿宋_GB2312"/>
          <w:sz w:val="32"/>
          <w:szCs w:val="32"/>
        </w:rPr>
        <w:t>选育单位</w:t>
      </w:r>
      <w:r>
        <w:rPr>
          <w:rFonts w:hint="eastAsia" w:ascii="仿宋_GB2312" w:hAnsi="仿宋_GB2312" w:eastAsia="仿宋_GB2312" w:cs="仿宋_GB2312"/>
          <w:sz w:val="30"/>
          <w:szCs w:val="30"/>
        </w:rPr>
        <w:t>）签订的</w:t>
      </w:r>
      <w:r>
        <w:rPr>
          <w:rFonts w:hint="eastAsia" w:ascii="仿宋_GB2312" w:hAnsi="仿宋_GB2312" w:eastAsia="仿宋_GB2312" w:cs="仿宋_GB2312"/>
          <w:sz w:val="30"/>
          <w:szCs w:val="30"/>
          <w:lang w:val="en-US" w:eastAsia="zh-CN"/>
        </w:rPr>
        <w:t>授权书</w:t>
      </w:r>
      <w:r>
        <w:rPr>
          <w:rFonts w:hint="eastAsia" w:ascii="仿宋_GB2312" w:hAnsi="仿宋_GB2312" w:eastAsia="仿宋_GB2312" w:cs="仿宋_GB2312"/>
          <w:sz w:val="30"/>
          <w:szCs w:val="30"/>
        </w:rPr>
        <w:t>。</w:t>
      </w:r>
    </w:p>
    <w:p w14:paraId="29ED47E3">
      <w:pPr>
        <w:spacing w:after="0" w:line="360"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3.引种单位为品种权人（</w:t>
      </w:r>
      <w:r>
        <w:rPr>
          <w:rFonts w:hint="eastAsia" w:ascii="仿宋_GB2312" w:hAnsi="仿宋_GB2312" w:eastAsia="仿宋_GB2312" w:cs="仿宋_GB2312"/>
          <w:sz w:val="32"/>
          <w:szCs w:val="32"/>
        </w:rPr>
        <w:t>选育单位</w:t>
      </w:r>
      <w:r>
        <w:rPr>
          <w:rFonts w:hint="eastAsia" w:ascii="仿宋_GB2312" w:hAnsi="仿宋_GB2312" w:eastAsia="仿宋_GB2312" w:cs="仿宋_GB2312"/>
          <w:sz w:val="30"/>
          <w:szCs w:val="30"/>
        </w:rPr>
        <w:t>）之一的，需提供与其他品种权人（</w:t>
      </w:r>
      <w:r>
        <w:rPr>
          <w:rFonts w:hint="eastAsia" w:ascii="仿宋_GB2312" w:hAnsi="仿宋_GB2312" w:eastAsia="仿宋_GB2312" w:cs="仿宋_GB2312"/>
          <w:sz w:val="32"/>
          <w:szCs w:val="32"/>
        </w:rPr>
        <w:t>选育单位</w:t>
      </w:r>
      <w:r>
        <w:rPr>
          <w:rFonts w:hint="eastAsia" w:ascii="仿宋_GB2312" w:hAnsi="仿宋_GB2312" w:eastAsia="仿宋_GB2312" w:cs="仿宋_GB2312"/>
          <w:sz w:val="30"/>
          <w:szCs w:val="30"/>
        </w:rPr>
        <w:t>）签订的</w:t>
      </w:r>
      <w:r>
        <w:rPr>
          <w:rFonts w:hint="eastAsia" w:ascii="仿宋_GB2312" w:hAnsi="仿宋_GB2312" w:eastAsia="仿宋_GB2312" w:cs="仿宋_GB2312"/>
          <w:sz w:val="30"/>
          <w:szCs w:val="30"/>
          <w:lang w:val="en-US" w:eastAsia="zh-CN"/>
        </w:rPr>
        <w:t>授权书</w:t>
      </w:r>
      <w:r>
        <w:rPr>
          <w:rFonts w:hint="eastAsia" w:ascii="仿宋_GB2312" w:hAnsi="仿宋_GB2312" w:eastAsia="仿宋_GB2312" w:cs="仿宋_GB2312"/>
          <w:sz w:val="30"/>
          <w:szCs w:val="30"/>
        </w:rPr>
        <w:t>。</w:t>
      </w:r>
    </w:p>
    <w:p w14:paraId="0EEBA4F6">
      <w:pPr>
        <w:spacing w:after="0" w:line="360"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4.引种备案品种获得植物新品种授权，且在保护期内时，只提供与品种权人签订的</w:t>
      </w:r>
      <w:r>
        <w:rPr>
          <w:rFonts w:hint="eastAsia" w:ascii="仿宋_GB2312" w:hAnsi="仿宋_GB2312" w:eastAsia="仿宋_GB2312" w:cs="仿宋_GB2312"/>
          <w:sz w:val="30"/>
          <w:szCs w:val="30"/>
          <w:lang w:val="en-US" w:eastAsia="zh-CN"/>
        </w:rPr>
        <w:t>授权书</w:t>
      </w:r>
      <w:r>
        <w:rPr>
          <w:rFonts w:hint="eastAsia" w:ascii="仿宋_GB2312" w:hAnsi="仿宋_GB2312" w:eastAsia="仿宋_GB2312" w:cs="仿宋_GB2312"/>
          <w:sz w:val="30"/>
          <w:szCs w:val="30"/>
        </w:rPr>
        <w:t>，除此之外，则提供与选育单位签订的</w:t>
      </w:r>
      <w:r>
        <w:rPr>
          <w:rFonts w:hint="eastAsia" w:ascii="仿宋_GB2312" w:hAnsi="仿宋_GB2312" w:eastAsia="仿宋_GB2312" w:cs="仿宋_GB2312"/>
          <w:sz w:val="30"/>
          <w:szCs w:val="30"/>
          <w:lang w:val="en-US" w:eastAsia="zh-CN"/>
        </w:rPr>
        <w:t>授权书</w:t>
      </w:r>
      <w:r>
        <w:rPr>
          <w:rFonts w:hint="eastAsia" w:ascii="仿宋_GB2312" w:hAnsi="仿宋_GB2312" w:eastAsia="仿宋_GB2312" w:cs="仿宋_GB2312"/>
          <w:sz w:val="30"/>
          <w:szCs w:val="30"/>
        </w:rPr>
        <w:t>。</w:t>
      </w:r>
    </w:p>
    <w:p w14:paraId="01242E83">
      <w:pPr>
        <w:spacing w:line="220" w:lineRule="atLeas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附：</w:t>
      </w:r>
    </w:p>
    <w:p w14:paraId="64191375">
      <w:pPr>
        <w:spacing w:line="220" w:lineRule="atLeast"/>
        <w:jc w:val="center"/>
        <w:rPr>
          <w:rFonts w:hint="eastAsia" w:ascii="仿宋_GB2312" w:hAnsi="仿宋_GB2312" w:eastAsia="仿宋_GB2312" w:cs="仿宋_GB2312"/>
          <w:b/>
          <w:sz w:val="32"/>
          <w:szCs w:val="32"/>
        </w:rPr>
      </w:pPr>
      <w:r>
        <w:rPr>
          <w:rFonts w:hint="eastAsia" w:ascii="方正公文小标宋" w:hAnsi="方正公文小标宋" w:eastAsia="方正公文小标宋" w:cs="方正公文小标宋"/>
          <w:b w:val="0"/>
          <w:bCs/>
          <w:sz w:val="32"/>
          <w:szCs w:val="32"/>
        </w:rPr>
        <w:t>授权书（格式）</w:t>
      </w:r>
    </w:p>
    <w:p w14:paraId="40272971">
      <w:pPr>
        <w:spacing w:after="0"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XXX(品种名称）水稻（玉米、大豆）品种，由XXXX（选育单位名称）选育，品种权人：XXXX,品种权号:XXXX,审定编号：XXXX。经与XXXX单位协商，同意由XXXX（引种单位名称）在</w:t>
      </w:r>
      <w:r>
        <w:rPr>
          <w:rFonts w:hint="eastAsia" w:ascii="仿宋_GB2312" w:hAnsi="仿宋_GB2312" w:eastAsia="仿宋_GB2312" w:cs="仿宋_GB2312"/>
          <w:sz w:val="32"/>
          <w:szCs w:val="32"/>
          <w:lang w:val="en-US" w:eastAsia="zh-CN"/>
        </w:rPr>
        <w:t>云南</w:t>
      </w:r>
      <w:r>
        <w:rPr>
          <w:rFonts w:hint="eastAsia" w:ascii="仿宋_GB2312" w:hAnsi="仿宋_GB2312" w:eastAsia="仿宋_GB2312" w:cs="仿宋_GB2312"/>
          <w:sz w:val="32"/>
          <w:szCs w:val="32"/>
        </w:rPr>
        <w:t xml:space="preserve">省办理引种备案事宜。   </w:t>
      </w:r>
    </w:p>
    <w:p w14:paraId="396D9DDB">
      <w:pPr>
        <w:spacing w:after="0" w:line="360" w:lineRule="auto"/>
        <w:ind w:firstLine="2880" w:firstLineChars="9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品种权人（选育单位）（盖章）：</w:t>
      </w:r>
    </w:p>
    <w:p w14:paraId="3D4DB12D">
      <w:pPr>
        <w:spacing w:after="0" w:line="360" w:lineRule="auto"/>
        <w:ind w:firstLine="2880" w:firstLineChars="9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引种单位（盖章）：</w:t>
      </w:r>
    </w:p>
    <w:p w14:paraId="5F516854">
      <w:pPr>
        <w:ind w:firstLine="4387" w:firstLineChars="1371"/>
        <w:jc w:val="right"/>
        <w:rPr>
          <w:rFonts w:hint="eastAsia" w:ascii="仿宋_GB2312" w:hAnsi="仿宋_GB2312" w:eastAsia="仿宋_GB2312" w:cs="仿宋_GB2312"/>
          <w:b/>
          <w:sz w:val="32"/>
          <w:szCs w:val="32"/>
        </w:rPr>
        <w:sectPr>
          <w:pgSz w:w="11906" w:h="16838"/>
          <w:pgMar w:top="1440" w:right="1803" w:bottom="1440" w:left="1803" w:header="709" w:footer="709" w:gutter="0"/>
          <w:cols w:space="0" w:num="1"/>
          <w:docGrid w:linePitch="360" w:charSpace="0"/>
        </w:sectPr>
      </w:pPr>
      <w:r>
        <w:rPr>
          <w:rFonts w:hint="eastAsia" w:ascii="仿宋_GB2312" w:hAnsi="仿宋_GB2312" w:eastAsia="仿宋_GB2312" w:cs="仿宋_GB2312"/>
          <w:sz w:val="32"/>
          <w:szCs w:val="32"/>
        </w:rPr>
        <w:t xml:space="preserve"> XX年X月X日</w:t>
      </w:r>
    </w:p>
    <w:p w14:paraId="08EDA276">
      <w:pPr>
        <w:spacing w:line="220" w:lineRule="atLeast"/>
        <w:jc w:val="center"/>
        <w:rPr>
          <w:rFonts w:hint="eastAsia" w:ascii="方正公文小标宋" w:hAnsi="方正公文小标宋" w:eastAsia="方正公文小标宋" w:cs="方正公文小标宋"/>
          <w:b w:val="0"/>
          <w:bCs/>
          <w:sz w:val="32"/>
          <w:szCs w:val="32"/>
        </w:rPr>
      </w:pPr>
      <w:r>
        <w:rPr>
          <w:rFonts w:hint="eastAsia" w:ascii="方正公文小标宋" w:hAnsi="方正公文小标宋" w:eastAsia="方正公文小标宋" w:cs="方正公文小标宋"/>
          <w:b w:val="0"/>
          <w:bCs/>
          <w:sz w:val="32"/>
          <w:szCs w:val="32"/>
        </w:rPr>
        <w:t>品种审定证书(复印件)</w:t>
      </w:r>
    </w:p>
    <w:p w14:paraId="1F7E3F91">
      <w:pPr>
        <w:spacing w:line="220" w:lineRule="atLeast"/>
        <w:rPr>
          <w:rFonts w:hint="eastAsia" w:ascii="仿宋_GB2312" w:hAnsi="仿宋_GB2312" w:eastAsia="仿宋_GB2312" w:cs="仿宋_GB2312"/>
          <w:sz w:val="21"/>
          <w:szCs w:val="21"/>
        </w:rPr>
      </w:pPr>
      <w:r>
        <w:rPr>
          <w:rFonts w:hint="eastAsia" w:ascii="仿宋_GB2312" w:hAnsi="仿宋_GB2312" w:eastAsia="仿宋_GB2312" w:cs="仿宋_GB2312"/>
          <w:sz w:val="32"/>
          <w:szCs w:val="32"/>
        </w:rPr>
        <w:t>要求：提供品种审定证书复印件，且申明与原件一致。</w:t>
      </w:r>
    </w:p>
    <w:p w14:paraId="49596814">
      <w:pPr>
        <w:spacing w:line="220" w:lineRule="atLeast"/>
        <w:rPr>
          <w:rFonts w:hint="eastAsia" w:ascii="仿宋_GB2312" w:hAnsi="仿宋_GB2312" w:eastAsia="仿宋_GB2312" w:cs="仿宋_GB2312"/>
          <w:sz w:val="30"/>
          <w:szCs w:val="30"/>
        </w:rPr>
      </w:pPr>
    </w:p>
    <w:p w14:paraId="7D22A209">
      <w:pPr>
        <w:spacing w:line="220" w:lineRule="atLeast"/>
        <w:rPr>
          <w:rFonts w:hint="eastAsia" w:ascii="仿宋_GB2312" w:hAnsi="仿宋_GB2312" w:eastAsia="仿宋_GB2312" w:cs="仿宋_GB2312"/>
          <w:sz w:val="32"/>
          <w:szCs w:val="32"/>
        </w:rPr>
      </w:pPr>
    </w:p>
    <w:p w14:paraId="34AF2769">
      <w:pPr>
        <w:spacing w:line="220" w:lineRule="atLeast"/>
        <w:rPr>
          <w:rFonts w:hint="eastAsia" w:ascii="仿宋_GB2312" w:hAnsi="仿宋_GB2312" w:eastAsia="仿宋_GB2312" w:cs="仿宋_GB2312"/>
          <w:sz w:val="32"/>
          <w:szCs w:val="32"/>
        </w:rPr>
      </w:pPr>
    </w:p>
    <w:p w14:paraId="3E87AF9A">
      <w:pPr>
        <w:spacing w:line="220" w:lineRule="atLeast"/>
        <w:rPr>
          <w:rFonts w:hint="eastAsia" w:ascii="仿宋_GB2312" w:hAnsi="仿宋_GB2312" w:eastAsia="仿宋_GB2312" w:cs="仿宋_GB2312"/>
          <w:sz w:val="21"/>
          <w:szCs w:val="21"/>
        </w:rPr>
      </w:pPr>
    </w:p>
    <w:p w14:paraId="76687338">
      <w:pPr>
        <w:spacing w:line="220" w:lineRule="atLeast"/>
        <w:rPr>
          <w:rFonts w:hint="eastAsia" w:ascii="仿宋_GB2312" w:hAnsi="仿宋_GB2312" w:eastAsia="仿宋_GB2312" w:cs="仿宋_GB2312"/>
          <w:sz w:val="21"/>
          <w:szCs w:val="21"/>
        </w:rPr>
      </w:pPr>
    </w:p>
    <w:p w14:paraId="2019281A">
      <w:pPr>
        <w:spacing w:line="220" w:lineRule="atLeast"/>
        <w:rPr>
          <w:rFonts w:hint="eastAsia" w:ascii="仿宋_GB2312" w:hAnsi="仿宋_GB2312" w:eastAsia="仿宋_GB2312" w:cs="仿宋_GB2312"/>
          <w:sz w:val="21"/>
          <w:szCs w:val="21"/>
        </w:rPr>
      </w:pPr>
    </w:p>
    <w:p w14:paraId="0024318F">
      <w:pPr>
        <w:spacing w:line="220" w:lineRule="atLeast"/>
        <w:rPr>
          <w:rFonts w:hint="eastAsia" w:ascii="仿宋_GB2312" w:hAnsi="仿宋_GB2312" w:eastAsia="仿宋_GB2312" w:cs="仿宋_GB2312"/>
          <w:sz w:val="21"/>
          <w:szCs w:val="21"/>
        </w:rPr>
      </w:pPr>
    </w:p>
    <w:p w14:paraId="078DF2B3">
      <w:pPr>
        <w:spacing w:line="220" w:lineRule="atLeast"/>
        <w:rPr>
          <w:rFonts w:hint="eastAsia" w:ascii="仿宋_GB2312" w:hAnsi="仿宋_GB2312" w:eastAsia="仿宋_GB2312" w:cs="仿宋_GB2312"/>
          <w:sz w:val="21"/>
          <w:szCs w:val="21"/>
        </w:rPr>
      </w:pPr>
    </w:p>
    <w:p w14:paraId="6BA475E6">
      <w:pPr>
        <w:spacing w:line="220" w:lineRule="atLeast"/>
        <w:rPr>
          <w:rFonts w:hint="eastAsia" w:ascii="仿宋_GB2312" w:hAnsi="仿宋_GB2312" w:eastAsia="仿宋_GB2312" w:cs="仿宋_GB2312"/>
          <w:sz w:val="21"/>
          <w:szCs w:val="21"/>
        </w:rPr>
      </w:pPr>
    </w:p>
    <w:p w14:paraId="1F4BDB9A">
      <w:pPr>
        <w:spacing w:line="220" w:lineRule="atLeast"/>
        <w:rPr>
          <w:rFonts w:hint="eastAsia" w:ascii="仿宋_GB2312" w:hAnsi="仿宋_GB2312" w:eastAsia="仿宋_GB2312" w:cs="仿宋_GB2312"/>
          <w:sz w:val="21"/>
          <w:szCs w:val="21"/>
        </w:rPr>
      </w:pPr>
    </w:p>
    <w:p w14:paraId="3C347298">
      <w:pPr>
        <w:spacing w:line="220" w:lineRule="atLeast"/>
        <w:rPr>
          <w:rFonts w:hint="eastAsia" w:ascii="仿宋_GB2312" w:hAnsi="仿宋_GB2312" w:eastAsia="仿宋_GB2312" w:cs="仿宋_GB2312"/>
          <w:sz w:val="21"/>
          <w:szCs w:val="21"/>
        </w:rPr>
      </w:pPr>
    </w:p>
    <w:p w14:paraId="34042E12">
      <w:pPr>
        <w:spacing w:line="220" w:lineRule="atLeast"/>
        <w:rPr>
          <w:rFonts w:hint="eastAsia" w:ascii="仿宋_GB2312" w:hAnsi="仿宋_GB2312" w:eastAsia="仿宋_GB2312" w:cs="仿宋_GB2312"/>
          <w:sz w:val="21"/>
          <w:szCs w:val="21"/>
        </w:rPr>
      </w:pPr>
    </w:p>
    <w:p w14:paraId="7BA91895">
      <w:pPr>
        <w:spacing w:line="220" w:lineRule="atLeast"/>
        <w:rPr>
          <w:rFonts w:hint="eastAsia" w:ascii="仿宋_GB2312" w:hAnsi="仿宋_GB2312" w:eastAsia="仿宋_GB2312" w:cs="仿宋_GB2312"/>
          <w:sz w:val="21"/>
          <w:szCs w:val="21"/>
        </w:rPr>
      </w:pPr>
    </w:p>
    <w:p w14:paraId="6D3F0BFB">
      <w:pPr>
        <w:spacing w:line="220" w:lineRule="atLeast"/>
        <w:rPr>
          <w:rFonts w:hint="eastAsia" w:ascii="仿宋_GB2312" w:hAnsi="仿宋_GB2312" w:eastAsia="仿宋_GB2312" w:cs="仿宋_GB2312"/>
          <w:sz w:val="21"/>
          <w:szCs w:val="21"/>
        </w:rPr>
      </w:pPr>
    </w:p>
    <w:p w14:paraId="68484F9A">
      <w:pPr>
        <w:spacing w:line="220" w:lineRule="atLeast"/>
        <w:rPr>
          <w:rFonts w:hint="eastAsia" w:ascii="仿宋_GB2312" w:hAnsi="仿宋_GB2312" w:eastAsia="仿宋_GB2312" w:cs="仿宋_GB2312"/>
          <w:sz w:val="21"/>
          <w:szCs w:val="21"/>
        </w:rPr>
      </w:pPr>
    </w:p>
    <w:p w14:paraId="7573A09B">
      <w:pPr>
        <w:spacing w:line="220" w:lineRule="atLeast"/>
        <w:rPr>
          <w:rFonts w:hint="eastAsia" w:ascii="仿宋_GB2312" w:hAnsi="仿宋_GB2312" w:eastAsia="仿宋_GB2312" w:cs="仿宋_GB2312"/>
          <w:sz w:val="21"/>
          <w:szCs w:val="21"/>
        </w:rPr>
      </w:pPr>
    </w:p>
    <w:p w14:paraId="58047518">
      <w:pPr>
        <w:spacing w:line="220" w:lineRule="atLeast"/>
        <w:rPr>
          <w:rFonts w:hint="eastAsia" w:ascii="仿宋_GB2312" w:hAnsi="仿宋_GB2312" w:eastAsia="仿宋_GB2312" w:cs="仿宋_GB2312"/>
          <w:sz w:val="21"/>
          <w:szCs w:val="21"/>
        </w:rPr>
      </w:pPr>
    </w:p>
    <w:p w14:paraId="08F558B2">
      <w:pPr>
        <w:spacing w:line="220" w:lineRule="atLeast"/>
        <w:rPr>
          <w:rFonts w:hint="eastAsia" w:ascii="仿宋_GB2312" w:hAnsi="仿宋_GB2312" w:eastAsia="仿宋_GB2312" w:cs="仿宋_GB2312"/>
          <w:sz w:val="21"/>
          <w:szCs w:val="21"/>
        </w:rPr>
      </w:pPr>
    </w:p>
    <w:p w14:paraId="4BA3CD6A">
      <w:pPr>
        <w:spacing w:line="220" w:lineRule="atLeast"/>
        <w:rPr>
          <w:rFonts w:hint="eastAsia" w:ascii="仿宋_GB2312" w:hAnsi="仿宋_GB2312" w:eastAsia="仿宋_GB2312" w:cs="仿宋_GB2312"/>
          <w:sz w:val="21"/>
          <w:szCs w:val="21"/>
        </w:rPr>
      </w:pPr>
    </w:p>
    <w:p w14:paraId="630ACEED">
      <w:pPr>
        <w:spacing w:line="220" w:lineRule="atLeast"/>
        <w:rPr>
          <w:rFonts w:hint="eastAsia" w:ascii="仿宋_GB2312" w:hAnsi="仿宋_GB2312" w:eastAsia="仿宋_GB2312" w:cs="仿宋_GB2312"/>
          <w:sz w:val="21"/>
          <w:szCs w:val="21"/>
        </w:rPr>
      </w:pPr>
    </w:p>
    <w:p w14:paraId="4E120789">
      <w:pPr>
        <w:spacing w:line="220" w:lineRule="atLeast"/>
        <w:rPr>
          <w:rFonts w:hint="eastAsia" w:ascii="仿宋_GB2312" w:hAnsi="仿宋_GB2312" w:eastAsia="仿宋_GB2312" w:cs="仿宋_GB2312"/>
          <w:sz w:val="21"/>
          <w:szCs w:val="21"/>
        </w:rPr>
      </w:pPr>
    </w:p>
    <w:p w14:paraId="0E9E8007">
      <w:pPr>
        <w:spacing w:line="220" w:lineRule="atLeast"/>
        <w:rPr>
          <w:rFonts w:hint="eastAsia" w:ascii="仿宋_GB2312" w:hAnsi="仿宋_GB2312" w:eastAsia="仿宋_GB2312" w:cs="仿宋_GB2312"/>
          <w:sz w:val="21"/>
          <w:szCs w:val="21"/>
        </w:rPr>
      </w:pPr>
    </w:p>
    <w:p w14:paraId="52DBA312">
      <w:pPr>
        <w:spacing w:line="220" w:lineRule="atLeast"/>
        <w:rPr>
          <w:rFonts w:hint="eastAsia" w:ascii="仿宋_GB2312" w:hAnsi="仿宋_GB2312" w:eastAsia="仿宋_GB2312" w:cs="仿宋_GB2312"/>
          <w:sz w:val="21"/>
          <w:szCs w:val="21"/>
        </w:rPr>
      </w:pPr>
    </w:p>
    <w:p w14:paraId="5E18E445">
      <w:pPr>
        <w:spacing w:line="220" w:lineRule="atLeast"/>
        <w:rPr>
          <w:rFonts w:hint="eastAsia" w:ascii="仿宋_GB2312" w:hAnsi="仿宋_GB2312" w:eastAsia="仿宋_GB2312" w:cs="仿宋_GB2312"/>
          <w:sz w:val="21"/>
          <w:szCs w:val="21"/>
        </w:rPr>
      </w:pPr>
    </w:p>
    <w:p w14:paraId="431D0E48">
      <w:pPr>
        <w:spacing w:line="220" w:lineRule="atLeast"/>
        <w:rPr>
          <w:rFonts w:hint="eastAsia" w:ascii="仿宋_GB2312" w:hAnsi="仿宋_GB2312" w:eastAsia="仿宋_GB2312" w:cs="仿宋_GB2312"/>
          <w:sz w:val="21"/>
          <w:szCs w:val="21"/>
        </w:rPr>
      </w:pPr>
    </w:p>
    <w:p w14:paraId="55B4E52B">
      <w:pPr>
        <w:spacing w:line="220" w:lineRule="atLeast"/>
        <w:jc w:val="both"/>
        <w:rPr>
          <w:rFonts w:hint="eastAsia" w:ascii="仿宋_GB2312" w:hAnsi="仿宋_GB2312" w:eastAsia="仿宋_GB2312" w:cs="仿宋_GB2312"/>
          <w:b/>
          <w:sz w:val="32"/>
          <w:szCs w:val="32"/>
        </w:rPr>
        <w:sectPr>
          <w:pgSz w:w="11906" w:h="16838"/>
          <w:pgMar w:top="1440" w:right="1803" w:bottom="1440" w:left="1803" w:header="709" w:footer="709" w:gutter="0"/>
          <w:cols w:space="0" w:num="1"/>
          <w:docGrid w:linePitch="360" w:charSpace="0"/>
        </w:sectPr>
      </w:pPr>
    </w:p>
    <w:p w14:paraId="09D117F4">
      <w:pPr>
        <w:jc w:val="center"/>
        <w:rPr>
          <w:rFonts w:hint="eastAsia" w:ascii="方正公文小标宋" w:hAnsi="方正公文小标宋" w:eastAsia="方正公文小标宋" w:cs="方正公文小标宋"/>
          <w:b w:val="0"/>
          <w:bCs/>
          <w:sz w:val="32"/>
          <w:szCs w:val="32"/>
        </w:rPr>
      </w:pPr>
      <w:r>
        <w:rPr>
          <w:rFonts w:hint="eastAsia" w:ascii="方正公文小标宋" w:hAnsi="方正公文小标宋" w:eastAsia="方正公文小标宋" w:cs="方正公文小标宋"/>
          <w:b w:val="0"/>
          <w:bCs/>
          <w:sz w:val="32"/>
          <w:szCs w:val="32"/>
        </w:rPr>
        <w:t>未撤销审定证明（原件）</w:t>
      </w:r>
    </w:p>
    <w:p w14:paraId="3590A39D">
      <w:pPr>
        <w:rPr>
          <w:rFonts w:hint="eastAsia" w:ascii="仿宋_GB2312" w:hAnsi="仿宋_GB2312" w:eastAsia="仿宋_GB2312" w:cs="仿宋_GB2312"/>
          <w:sz w:val="30"/>
          <w:szCs w:val="30"/>
        </w:rPr>
      </w:pPr>
    </w:p>
    <w:p w14:paraId="08E18BD0">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要求：提供审定机关出具的书面证明，需盖审定机关鲜章。</w:t>
      </w:r>
      <w:r>
        <w:rPr>
          <w:rFonts w:hint="eastAsia" w:ascii="仿宋_GB2312" w:hAnsi="仿宋_GB2312" w:eastAsia="仿宋_GB2312" w:cs="仿宋_GB2312"/>
          <w:color w:val="FF0000"/>
          <w:sz w:val="30"/>
          <w:szCs w:val="30"/>
        </w:rPr>
        <w:t>审定10年以上的品种需提供，近10年内审定的品种无需提供。</w:t>
      </w:r>
    </w:p>
    <w:p w14:paraId="4FBD72DE">
      <w:pPr>
        <w:rPr>
          <w:rFonts w:hint="eastAsia" w:ascii="仿宋_GB2312" w:hAnsi="仿宋_GB2312" w:eastAsia="仿宋_GB2312" w:cs="仿宋_GB2312"/>
          <w:b/>
          <w:sz w:val="32"/>
          <w:szCs w:val="32"/>
        </w:rPr>
      </w:pPr>
      <w:r>
        <w:rPr>
          <w:rFonts w:hint="eastAsia" w:ascii="仿宋_GB2312" w:hAnsi="仿宋_GB2312" w:eastAsia="仿宋_GB2312" w:cs="仿宋_GB2312"/>
          <w:sz w:val="30"/>
          <w:szCs w:val="30"/>
        </w:rPr>
        <w:br w:type="page"/>
      </w:r>
    </w:p>
    <w:p w14:paraId="31EC935A">
      <w:pPr>
        <w:spacing w:line="220" w:lineRule="atLeast"/>
        <w:jc w:val="center"/>
        <w:rPr>
          <w:rFonts w:hint="eastAsia" w:ascii="方正公文小标宋" w:hAnsi="方正公文小标宋" w:eastAsia="方正公文小标宋" w:cs="方正公文小标宋"/>
          <w:b w:val="0"/>
          <w:bCs/>
          <w:sz w:val="32"/>
          <w:szCs w:val="32"/>
        </w:rPr>
      </w:pPr>
      <w:r>
        <w:rPr>
          <w:rFonts w:hint="eastAsia" w:ascii="方正公文小标宋" w:hAnsi="方正公文小标宋" w:eastAsia="方正公文小标宋" w:cs="方正公文小标宋"/>
          <w:b w:val="0"/>
          <w:bCs/>
          <w:sz w:val="32"/>
          <w:szCs w:val="32"/>
        </w:rPr>
        <w:t>适应性试验总结</w:t>
      </w:r>
    </w:p>
    <w:p w14:paraId="5BDDC254">
      <w:pPr>
        <w:spacing w:line="220" w:lineRule="atLeas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适应性试验总结包括以下3个部分：</w:t>
      </w:r>
    </w:p>
    <w:p w14:paraId="6574FA2A">
      <w:pPr>
        <w:spacing w:line="220" w:lineRule="atLeas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1.适应性试验总结（对各试点试验记载表中调查记载项目进行汇总）；</w:t>
      </w:r>
    </w:p>
    <w:p w14:paraId="53ADFB71">
      <w:pPr>
        <w:spacing w:line="220" w:lineRule="atLeas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2.品种标准彩色图片（</w:t>
      </w:r>
      <w:r>
        <w:rPr>
          <w:rFonts w:hint="eastAsia" w:ascii="仿宋" w:hAnsi="仿宋" w:eastAsia="仿宋" w:cs="仿宋"/>
          <w:sz w:val="32"/>
          <w:szCs w:val="32"/>
        </w:rPr>
        <w:t>包括品种（含杂交种亲本）盛花期或成熟期植株图片及收获图片（如穗子、籽粒、块根、块茎等图片）</w:t>
      </w:r>
      <w:r>
        <w:rPr>
          <w:rFonts w:hint="eastAsia" w:ascii="仿宋_GB2312" w:hAnsi="仿宋_GB2312" w:eastAsia="仿宋_GB2312" w:cs="仿宋_GB2312"/>
          <w:sz w:val="30"/>
          <w:szCs w:val="30"/>
        </w:rPr>
        <w:t>）</w:t>
      </w:r>
    </w:p>
    <w:tbl>
      <w:tblPr>
        <w:tblStyle w:val="8"/>
        <w:tblW w:w="9139" w:type="dxa"/>
        <w:tblInd w:w="1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09"/>
        <w:gridCol w:w="4630"/>
      </w:tblGrid>
      <w:tr w14:paraId="7CA1D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5" w:hRule="atLeast"/>
        </w:trPr>
        <w:tc>
          <w:tcPr>
            <w:tcW w:w="4509" w:type="dxa"/>
            <w:noWrap w:val="0"/>
            <w:vAlign w:val="top"/>
          </w:tcPr>
          <w:p w14:paraId="60D55C69">
            <w:pPr>
              <w:jc w:val="left"/>
              <w:rPr>
                <w:rFonts w:hint="default"/>
                <w:sz w:val="24"/>
                <w:szCs w:val="32"/>
                <w:vertAlign w:val="baseline"/>
                <w:lang w:val="en-US" w:eastAsia="zh-CN"/>
              </w:rPr>
            </w:pPr>
            <w:r>
              <w:rPr>
                <w:rFonts w:hint="eastAsia"/>
                <w:sz w:val="24"/>
                <w:szCs w:val="32"/>
                <w:vertAlign w:val="baseline"/>
                <w:lang w:val="en-US" w:eastAsia="zh-CN"/>
              </w:rPr>
              <w:t>例如：稻</w:t>
            </w:r>
          </w:p>
          <w:p w14:paraId="04B15753">
            <w:pPr>
              <w:jc w:val="center"/>
              <w:rPr>
                <w:rFonts w:hint="default"/>
                <w:sz w:val="24"/>
                <w:szCs w:val="32"/>
                <w:vertAlign w:val="baseline"/>
                <w:lang w:val="en-US" w:eastAsia="zh-CN"/>
              </w:rPr>
            </w:pPr>
            <w:r>
              <w:rPr>
                <w:sz w:val="21"/>
                <w:szCs w:val="21"/>
              </w:rPr>
              <w:drawing>
                <wp:inline distT="0" distB="0" distL="114300" distR="114300">
                  <wp:extent cx="1496060" cy="1440180"/>
                  <wp:effectExtent l="0" t="0" r="8890" b="7620"/>
                  <wp:docPr id="5" name="图片 1" descr="53738ba5813dab01c3f1cbd63257f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53738ba5813dab01c3f1cbd63257fed"/>
                          <pic:cNvPicPr>
                            <a:picLocks noChangeAspect="1"/>
                          </pic:cNvPicPr>
                        </pic:nvPicPr>
                        <pic:blipFill>
                          <a:blip r:embed="rId8"/>
                          <a:srcRect l="19981" r="23911"/>
                          <a:stretch>
                            <a:fillRect/>
                          </a:stretch>
                        </pic:blipFill>
                        <pic:spPr>
                          <a:xfrm>
                            <a:off x="0" y="0"/>
                            <a:ext cx="1496060" cy="1440180"/>
                          </a:xfrm>
                          <a:prstGeom prst="rect">
                            <a:avLst/>
                          </a:prstGeom>
                          <a:noFill/>
                          <a:ln>
                            <a:noFill/>
                          </a:ln>
                        </pic:spPr>
                      </pic:pic>
                    </a:graphicData>
                  </a:graphic>
                </wp:inline>
              </w:drawing>
            </w:r>
          </w:p>
          <w:p w14:paraId="1E469343">
            <w:pPr>
              <w:jc w:val="center"/>
              <w:rPr>
                <w:rFonts w:hint="default"/>
                <w:sz w:val="24"/>
                <w:szCs w:val="32"/>
                <w:vertAlign w:val="baseline"/>
                <w:lang w:val="en-US" w:eastAsia="zh-CN"/>
              </w:rPr>
            </w:pPr>
            <w:r>
              <w:rPr>
                <w:rFonts w:hint="eastAsia"/>
                <w:vertAlign w:val="baseline"/>
                <w:lang w:val="en-US" w:eastAsia="zh-CN"/>
              </w:rPr>
              <w:t>品种名称  群体</w:t>
            </w:r>
          </w:p>
        </w:tc>
        <w:tc>
          <w:tcPr>
            <w:tcW w:w="4630" w:type="dxa"/>
            <w:noWrap w:val="0"/>
            <w:vAlign w:val="top"/>
          </w:tcPr>
          <w:p w14:paraId="4BF7A7D3">
            <w:pPr>
              <w:jc w:val="center"/>
              <w:rPr>
                <w:rFonts w:hint="default"/>
                <w:sz w:val="24"/>
                <w:szCs w:val="32"/>
                <w:vertAlign w:val="baseline"/>
                <w:lang w:val="en-US" w:eastAsia="zh-CN"/>
              </w:rPr>
            </w:pPr>
          </w:p>
          <w:p w14:paraId="3F27E84E">
            <w:pPr>
              <w:jc w:val="center"/>
              <w:rPr>
                <w:rFonts w:hint="default"/>
                <w:sz w:val="24"/>
                <w:szCs w:val="32"/>
                <w:vertAlign w:val="baseline"/>
                <w:lang w:val="en-US" w:eastAsia="zh-CN"/>
              </w:rPr>
            </w:pPr>
            <w:r>
              <w:rPr>
                <w:rFonts w:hint="default"/>
                <w:sz w:val="24"/>
                <w:szCs w:val="32"/>
                <w:vertAlign w:val="baseline"/>
                <w:lang w:val="en-US" w:eastAsia="zh-CN"/>
              </w:rPr>
              <w:drawing>
                <wp:inline distT="0" distB="0" distL="114300" distR="114300">
                  <wp:extent cx="2080895" cy="1440180"/>
                  <wp:effectExtent l="0" t="0" r="14605" b="7620"/>
                  <wp:docPr id="6" name="图片 2" descr="云资粳25号-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云资粳25号-4"/>
                          <pic:cNvPicPr>
                            <a:picLocks noChangeAspect="1"/>
                          </pic:cNvPicPr>
                        </pic:nvPicPr>
                        <pic:blipFill>
                          <a:blip r:embed="rId9"/>
                          <a:srcRect l="3737" t="7884" r="11235" b="13655"/>
                          <a:stretch>
                            <a:fillRect/>
                          </a:stretch>
                        </pic:blipFill>
                        <pic:spPr>
                          <a:xfrm>
                            <a:off x="0" y="0"/>
                            <a:ext cx="2080895" cy="1440180"/>
                          </a:xfrm>
                          <a:prstGeom prst="rect">
                            <a:avLst/>
                          </a:prstGeom>
                          <a:noFill/>
                          <a:ln>
                            <a:noFill/>
                          </a:ln>
                        </pic:spPr>
                      </pic:pic>
                    </a:graphicData>
                  </a:graphic>
                </wp:inline>
              </w:drawing>
            </w:r>
          </w:p>
          <w:p w14:paraId="071B47E9">
            <w:pPr>
              <w:jc w:val="center"/>
              <w:rPr>
                <w:rFonts w:hint="default"/>
                <w:sz w:val="24"/>
                <w:szCs w:val="32"/>
                <w:vertAlign w:val="baseline"/>
                <w:lang w:val="en-US" w:eastAsia="zh-CN"/>
              </w:rPr>
            </w:pPr>
            <w:r>
              <w:rPr>
                <w:rFonts w:hint="eastAsia"/>
                <w:vertAlign w:val="baseline"/>
                <w:lang w:val="en-US" w:eastAsia="zh-CN"/>
              </w:rPr>
              <w:t xml:space="preserve">品种名称 </w:t>
            </w:r>
            <w:r>
              <w:rPr>
                <w:rFonts w:hint="eastAsia"/>
                <w:color w:val="FF0000"/>
                <w:vertAlign w:val="baseline"/>
                <w:lang w:val="en-US" w:eastAsia="zh-CN"/>
              </w:rPr>
              <w:t>穗子</w:t>
            </w:r>
          </w:p>
        </w:tc>
      </w:tr>
      <w:tr w14:paraId="0C6DA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5" w:hRule="atLeast"/>
        </w:trPr>
        <w:tc>
          <w:tcPr>
            <w:tcW w:w="4509" w:type="dxa"/>
            <w:noWrap w:val="0"/>
            <w:vAlign w:val="top"/>
          </w:tcPr>
          <w:p w14:paraId="038F648B">
            <w:pPr>
              <w:jc w:val="center"/>
              <w:rPr>
                <w:rFonts w:hint="default"/>
                <w:sz w:val="24"/>
                <w:szCs w:val="32"/>
                <w:vertAlign w:val="baseline"/>
                <w:lang w:val="en-US" w:eastAsia="zh-CN"/>
              </w:rPr>
            </w:pPr>
          </w:p>
          <w:p w14:paraId="444785FD">
            <w:pPr>
              <w:jc w:val="center"/>
              <w:rPr>
                <w:rFonts w:hint="default"/>
                <w:sz w:val="24"/>
                <w:szCs w:val="32"/>
                <w:vertAlign w:val="baseline"/>
                <w:lang w:val="en-US" w:eastAsia="zh-CN"/>
              </w:rPr>
            </w:pPr>
            <w:r>
              <w:rPr>
                <w:rFonts w:hint="default"/>
                <w:sz w:val="24"/>
                <w:szCs w:val="32"/>
                <w:vertAlign w:val="baseline"/>
                <w:lang w:val="en-US" w:eastAsia="zh-CN"/>
              </w:rPr>
              <w:drawing>
                <wp:inline distT="0" distB="0" distL="114300" distR="114300">
                  <wp:extent cx="2160270" cy="1620520"/>
                  <wp:effectExtent l="0" t="0" r="17780" b="11430"/>
                  <wp:docPr id="3" name="图片 3" descr="云资粳25号-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云资粳25号-1"/>
                          <pic:cNvPicPr>
                            <a:picLocks noChangeAspect="1"/>
                          </pic:cNvPicPr>
                        </pic:nvPicPr>
                        <pic:blipFill>
                          <a:blip r:embed="rId10"/>
                          <a:stretch>
                            <a:fillRect/>
                          </a:stretch>
                        </pic:blipFill>
                        <pic:spPr>
                          <a:xfrm rot="-5400000">
                            <a:off x="0" y="0"/>
                            <a:ext cx="2160270" cy="1620520"/>
                          </a:xfrm>
                          <a:prstGeom prst="rect">
                            <a:avLst/>
                          </a:prstGeom>
                          <a:noFill/>
                          <a:ln>
                            <a:noFill/>
                          </a:ln>
                        </pic:spPr>
                      </pic:pic>
                    </a:graphicData>
                  </a:graphic>
                </wp:inline>
              </w:drawing>
            </w:r>
          </w:p>
          <w:p w14:paraId="3E200958">
            <w:pPr>
              <w:jc w:val="center"/>
              <w:rPr>
                <w:rFonts w:hint="default"/>
                <w:sz w:val="24"/>
                <w:szCs w:val="32"/>
                <w:vertAlign w:val="baseline"/>
                <w:lang w:val="en-US" w:eastAsia="zh-CN"/>
              </w:rPr>
            </w:pPr>
          </w:p>
          <w:p w14:paraId="195BCC00">
            <w:pPr>
              <w:jc w:val="center"/>
              <w:rPr>
                <w:rFonts w:hint="default"/>
                <w:sz w:val="24"/>
                <w:szCs w:val="32"/>
                <w:vertAlign w:val="baseline"/>
                <w:lang w:val="en-US" w:eastAsia="zh-CN"/>
              </w:rPr>
            </w:pPr>
            <w:r>
              <w:rPr>
                <w:rFonts w:hint="eastAsia"/>
                <w:vertAlign w:val="baseline"/>
                <w:lang w:val="en-US" w:eastAsia="zh-CN"/>
              </w:rPr>
              <w:t xml:space="preserve">品种名称  </w:t>
            </w:r>
            <w:r>
              <w:rPr>
                <w:rFonts w:hint="eastAsia"/>
                <w:color w:val="FF0000"/>
                <w:vertAlign w:val="baseline"/>
                <w:lang w:val="en-US" w:eastAsia="zh-CN"/>
              </w:rPr>
              <w:t>植株图片</w:t>
            </w:r>
          </w:p>
        </w:tc>
        <w:tc>
          <w:tcPr>
            <w:tcW w:w="4630" w:type="dxa"/>
            <w:noWrap w:val="0"/>
            <w:vAlign w:val="top"/>
          </w:tcPr>
          <w:p w14:paraId="70C94C7E">
            <w:pPr>
              <w:jc w:val="center"/>
              <w:rPr>
                <w:rFonts w:hint="default"/>
                <w:sz w:val="24"/>
                <w:szCs w:val="32"/>
                <w:vertAlign w:val="baseline"/>
                <w:lang w:val="en-US" w:eastAsia="zh-CN"/>
              </w:rPr>
            </w:pPr>
          </w:p>
          <w:p w14:paraId="34DFF9C7">
            <w:pPr>
              <w:jc w:val="center"/>
              <w:rPr>
                <w:rFonts w:hint="default"/>
                <w:sz w:val="24"/>
                <w:szCs w:val="32"/>
                <w:vertAlign w:val="baseline"/>
                <w:lang w:val="en-US" w:eastAsia="zh-CN"/>
              </w:rPr>
            </w:pPr>
            <w:r>
              <w:rPr>
                <w:rFonts w:hint="default"/>
                <w:sz w:val="24"/>
                <w:szCs w:val="32"/>
                <w:vertAlign w:val="baseline"/>
                <w:lang w:val="en-US" w:eastAsia="zh-CN"/>
              </w:rPr>
              <w:drawing>
                <wp:inline distT="0" distB="0" distL="114300" distR="114300">
                  <wp:extent cx="2160270" cy="539750"/>
                  <wp:effectExtent l="0" t="0" r="11430" b="12700"/>
                  <wp:docPr id="4" name="图片 4" descr="籽粒-云资粳25号-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籽粒-云资粳25号-1"/>
                          <pic:cNvPicPr>
                            <a:picLocks noChangeAspect="1"/>
                          </pic:cNvPicPr>
                        </pic:nvPicPr>
                        <pic:blipFill>
                          <a:blip r:embed="rId11"/>
                          <a:srcRect l="5145" t="45877" r="11238" b="26266"/>
                          <a:stretch>
                            <a:fillRect/>
                          </a:stretch>
                        </pic:blipFill>
                        <pic:spPr>
                          <a:xfrm>
                            <a:off x="0" y="0"/>
                            <a:ext cx="2160270" cy="539750"/>
                          </a:xfrm>
                          <a:prstGeom prst="rect">
                            <a:avLst/>
                          </a:prstGeom>
                          <a:noFill/>
                          <a:ln>
                            <a:noFill/>
                          </a:ln>
                        </pic:spPr>
                      </pic:pic>
                    </a:graphicData>
                  </a:graphic>
                </wp:inline>
              </w:drawing>
            </w:r>
          </w:p>
          <w:p w14:paraId="268E96E8">
            <w:pPr>
              <w:jc w:val="center"/>
              <w:rPr>
                <w:rFonts w:hint="default"/>
                <w:sz w:val="24"/>
                <w:szCs w:val="32"/>
                <w:vertAlign w:val="baseline"/>
                <w:lang w:val="en-US" w:eastAsia="zh-CN"/>
              </w:rPr>
            </w:pPr>
            <w:r>
              <w:rPr>
                <w:rFonts w:hint="default"/>
                <w:sz w:val="24"/>
                <w:szCs w:val="32"/>
                <w:vertAlign w:val="baseline"/>
                <w:lang w:val="en-US" w:eastAsia="zh-CN"/>
              </w:rPr>
              <w:drawing>
                <wp:inline distT="0" distB="0" distL="114300" distR="114300">
                  <wp:extent cx="2160270" cy="674370"/>
                  <wp:effectExtent l="0" t="0" r="11430" b="11430"/>
                  <wp:docPr id="1" name="图片 5" descr="糙米-云资粳25号-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糙米-云资粳25号-1"/>
                          <pic:cNvPicPr>
                            <a:picLocks noChangeAspect="1"/>
                          </pic:cNvPicPr>
                        </pic:nvPicPr>
                        <pic:blipFill>
                          <a:blip r:embed="rId12"/>
                          <a:srcRect l="8081" t="33627" r="12144" b="33157"/>
                          <a:stretch>
                            <a:fillRect/>
                          </a:stretch>
                        </pic:blipFill>
                        <pic:spPr>
                          <a:xfrm rot="10800000">
                            <a:off x="0" y="0"/>
                            <a:ext cx="2160270" cy="674370"/>
                          </a:xfrm>
                          <a:prstGeom prst="rect">
                            <a:avLst/>
                          </a:prstGeom>
                          <a:noFill/>
                          <a:ln>
                            <a:noFill/>
                          </a:ln>
                        </pic:spPr>
                      </pic:pic>
                    </a:graphicData>
                  </a:graphic>
                </wp:inline>
              </w:drawing>
            </w:r>
          </w:p>
          <w:p w14:paraId="5CD43234">
            <w:pPr>
              <w:jc w:val="center"/>
              <w:rPr>
                <w:rFonts w:hint="default"/>
                <w:sz w:val="24"/>
                <w:szCs w:val="32"/>
                <w:vertAlign w:val="baseline"/>
                <w:lang w:val="en-US" w:eastAsia="zh-CN"/>
              </w:rPr>
            </w:pPr>
            <w:r>
              <w:rPr>
                <w:rFonts w:hint="eastAsia"/>
                <w:vertAlign w:val="baseline"/>
                <w:lang w:val="en-US" w:eastAsia="zh-CN"/>
              </w:rPr>
              <w:t>品种名称</w:t>
            </w:r>
            <w:r>
              <w:rPr>
                <w:rFonts w:hint="eastAsia"/>
                <w:color w:val="FF0000"/>
                <w:vertAlign w:val="baseline"/>
                <w:lang w:val="en-US" w:eastAsia="zh-CN"/>
              </w:rPr>
              <w:t xml:space="preserve"> 籽粒及糙米</w:t>
            </w:r>
          </w:p>
        </w:tc>
      </w:tr>
      <w:tr w14:paraId="3CAA9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2" w:hRule="atLeast"/>
        </w:trPr>
        <w:tc>
          <w:tcPr>
            <w:tcW w:w="9139" w:type="dxa"/>
            <w:gridSpan w:val="2"/>
            <w:noWrap w:val="0"/>
            <w:vAlign w:val="top"/>
          </w:tcPr>
          <w:p w14:paraId="590A9097">
            <w:pPr>
              <w:jc w:val="center"/>
              <w:rPr>
                <w:rFonts w:hint="eastAsia"/>
                <w:vertAlign w:val="baseline"/>
                <w:lang w:val="en-US" w:eastAsia="zh-CN"/>
              </w:rPr>
            </w:pPr>
          </w:p>
          <w:p w14:paraId="2A14A067">
            <w:pPr>
              <w:jc w:val="center"/>
              <w:rPr>
                <w:rFonts w:hint="eastAsia" w:ascii="Times New Roman" w:hAnsi="Times New Roman" w:eastAsia="宋体" w:cs="Times New Roman"/>
                <w:lang w:val="en-US" w:eastAsia="zh-CN"/>
              </w:rPr>
            </w:pPr>
            <w:r>
              <w:rPr>
                <w:rFonts w:hint="eastAsia"/>
                <w:vertAlign w:val="baseline"/>
                <w:lang w:val="en-US" w:eastAsia="zh-CN"/>
              </w:rPr>
              <w:drawing>
                <wp:inline distT="0" distB="0" distL="114300" distR="114300">
                  <wp:extent cx="3124200" cy="1040130"/>
                  <wp:effectExtent l="0" t="0" r="0" b="7620"/>
                  <wp:docPr id="2" name="图片 6" descr="碘染色-云资粳25号-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descr="碘染色-云资粳25号-4"/>
                          <pic:cNvPicPr>
                            <a:picLocks noChangeAspect="1"/>
                          </pic:cNvPicPr>
                        </pic:nvPicPr>
                        <pic:blipFill>
                          <a:blip r:embed="rId13"/>
                          <a:srcRect l="19339" t="30049" r="22853" b="44290"/>
                          <a:stretch>
                            <a:fillRect/>
                          </a:stretch>
                        </pic:blipFill>
                        <pic:spPr>
                          <a:xfrm>
                            <a:off x="0" y="0"/>
                            <a:ext cx="3124200" cy="1040130"/>
                          </a:xfrm>
                          <a:prstGeom prst="rect">
                            <a:avLst/>
                          </a:prstGeom>
                          <a:noFill/>
                          <a:ln>
                            <a:noFill/>
                          </a:ln>
                        </pic:spPr>
                      </pic:pic>
                    </a:graphicData>
                  </a:graphic>
                </wp:inline>
              </w:drawing>
            </w:r>
          </w:p>
          <w:p w14:paraId="54990D71">
            <w:pPr>
              <w:jc w:val="center"/>
              <w:rPr>
                <w:rFonts w:hint="eastAsia"/>
                <w:lang w:val="en-US" w:eastAsia="zh-CN"/>
              </w:rPr>
            </w:pPr>
            <w:r>
              <w:rPr>
                <w:rFonts w:hint="eastAsia"/>
                <w:vertAlign w:val="baseline"/>
                <w:lang w:val="en-US" w:eastAsia="zh-CN"/>
              </w:rPr>
              <w:t xml:space="preserve">品种名称 </w:t>
            </w:r>
            <w:r>
              <w:rPr>
                <w:rFonts w:hint="eastAsia"/>
                <w:lang w:val="en-US" w:eastAsia="zh-CN"/>
              </w:rPr>
              <w:t xml:space="preserve"> 米粒横断面碘液染色</w:t>
            </w:r>
          </w:p>
          <w:p w14:paraId="17B53F2F">
            <w:pPr>
              <w:jc w:val="center"/>
              <w:rPr>
                <w:rFonts w:hint="eastAsia"/>
                <w:lang w:val="en-US" w:eastAsia="zh-CN"/>
              </w:rPr>
            </w:pPr>
            <w:r>
              <w:rPr>
                <w:rFonts w:hint="eastAsia" w:ascii="Times New Roman" w:hAnsi="Times New Roman" w:eastAsia="宋体" w:cs="Times New Roman"/>
                <w:color w:val="FF0000"/>
                <w:lang w:val="en-US" w:eastAsia="zh-CN"/>
              </w:rPr>
              <w:t>（特殊类型品种特征图片）</w:t>
            </w:r>
          </w:p>
        </w:tc>
      </w:tr>
      <w:tr w14:paraId="3FCC8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4" w:hRule="atLeast"/>
        </w:trPr>
        <w:tc>
          <w:tcPr>
            <w:tcW w:w="9139" w:type="dxa"/>
            <w:gridSpan w:val="2"/>
            <w:noWrap w:val="0"/>
            <w:vAlign w:val="top"/>
          </w:tcPr>
          <w:p w14:paraId="3D50EACF">
            <w:pPr>
              <w:jc w:val="both"/>
              <w:rPr>
                <w:rFonts w:hint="eastAsia" w:ascii="Times New Roman" w:hAnsi="Times New Roman" w:eastAsia="宋体" w:cs="Times New Roman"/>
                <w:color w:val="FF0000"/>
                <w:lang w:val="en-US" w:eastAsia="zh-CN"/>
              </w:rPr>
            </w:pPr>
            <w:r>
              <w:rPr>
                <w:rFonts w:hint="default" w:ascii="Times New Roman" w:hAnsi="Times New Roman" w:eastAsia="仿宋" w:cs="Times New Roman"/>
                <w:lang w:eastAsia="zh-CN"/>
              </w:rPr>
              <w:drawing>
                <wp:anchor distT="0" distB="0" distL="114300" distR="114300" simplePos="0" relativeHeight="251659264" behindDoc="0" locked="0" layoutInCell="1" allowOverlap="1">
                  <wp:simplePos x="0" y="0"/>
                  <wp:positionH relativeFrom="column">
                    <wp:posOffset>2863215</wp:posOffset>
                  </wp:positionH>
                  <wp:positionV relativeFrom="paragraph">
                    <wp:posOffset>525780</wp:posOffset>
                  </wp:positionV>
                  <wp:extent cx="2574925" cy="3340735"/>
                  <wp:effectExtent l="0" t="0" r="15875" b="12065"/>
                  <wp:wrapNone/>
                  <wp:docPr id="10" name="图片 10" descr="2eb2fa3515e9eac23d680ee8590f5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2eb2fa3515e9eac23d680ee8590f5ea"/>
                          <pic:cNvPicPr>
                            <a:picLocks noChangeAspect="1"/>
                          </pic:cNvPicPr>
                        </pic:nvPicPr>
                        <pic:blipFill>
                          <a:blip r:embed="rId14"/>
                          <a:stretch>
                            <a:fillRect/>
                          </a:stretch>
                        </pic:blipFill>
                        <pic:spPr>
                          <a:xfrm>
                            <a:off x="0" y="0"/>
                            <a:ext cx="2574925" cy="3340735"/>
                          </a:xfrm>
                          <a:prstGeom prst="rect">
                            <a:avLst/>
                          </a:prstGeom>
                        </pic:spPr>
                      </pic:pic>
                    </a:graphicData>
                  </a:graphic>
                </wp:anchor>
              </w:drawing>
            </w:r>
            <w:r>
              <w:drawing>
                <wp:anchor distT="0" distB="0" distL="114300" distR="114300" simplePos="0" relativeHeight="251660288" behindDoc="0" locked="0" layoutInCell="1" allowOverlap="1">
                  <wp:simplePos x="0" y="0"/>
                  <wp:positionH relativeFrom="column">
                    <wp:posOffset>115570</wp:posOffset>
                  </wp:positionH>
                  <wp:positionV relativeFrom="paragraph">
                    <wp:posOffset>490855</wp:posOffset>
                  </wp:positionV>
                  <wp:extent cx="2477135" cy="3385820"/>
                  <wp:effectExtent l="0" t="0" r="18415" b="5080"/>
                  <wp:wrapNone/>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15"/>
                          <a:stretch>
                            <a:fillRect/>
                          </a:stretch>
                        </pic:blipFill>
                        <pic:spPr>
                          <a:xfrm>
                            <a:off x="0" y="0"/>
                            <a:ext cx="2477135" cy="3385820"/>
                          </a:xfrm>
                          <a:prstGeom prst="rect">
                            <a:avLst/>
                          </a:prstGeom>
                          <a:noFill/>
                          <a:ln>
                            <a:noFill/>
                          </a:ln>
                        </pic:spPr>
                      </pic:pic>
                    </a:graphicData>
                  </a:graphic>
                </wp:anchor>
              </w:drawing>
            </w:r>
            <w:r>
              <w:rPr>
                <w:rFonts w:hint="eastAsia" w:ascii="Times New Roman" w:hAnsi="Times New Roman" w:eastAsia="宋体" w:cs="Times New Roman"/>
                <w:color w:val="FF0000"/>
                <w:lang w:val="en-US" w:eastAsia="zh-CN"/>
              </w:rPr>
              <w:t>玉米</w:t>
            </w:r>
          </w:p>
        </w:tc>
      </w:tr>
    </w:tbl>
    <w:p w14:paraId="79D8251D">
      <w:pPr>
        <w:spacing w:line="220" w:lineRule="atLeast"/>
        <w:ind w:firstLine="600" w:firstLineChars="200"/>
        <w:rPr>
          <w:rFonts w:hint="eastAsia" w:ascii="仿宋_GB2312" w:hAnsi="仿宋_GB2312" w:eastAsia="仿宋_GB2312" w:cs="仿宋_GB2312"/>
          <w:sz w:val="30"/>
          <w:szCs w:val="30"/>
        </w:rPr>
      </w:pPr>
    </w:p>
    <w:p w14:paraId="01FB0DB3">
      <w:pPr>
        <w:spacing w:after="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3.各试验点试验记载表（盖章原件，记载项目参照省相应作物生产试验）。</w:t>
      </w:r>
    </w:p>
    <w:p w14:paraId="4D9842D4">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br w:type="page"/>
      </w:r>
    </w:p>
    <w:p w14:paraId="05979A79">
      <w:pPr>
        <w:spacing w:after="0"/>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附：</w:t>
      </w:r>
    </w:p>
    <w:p w14:paraId="240DB9A6">
      <w:pPr>
        <w:spacing w:after="0"/>
        <w:rPr>
          <w:rFonts w:hint="eastAsia" w:ascii="仿宋_GB2312" w:hAnsi="仿宋_GB2312" w:eastAsia="仿宋_GB2312" w:cs="仿宋_GB2312"/>
          <w:b/>
          <w:sz w:val="30"/>
          <w:szCs w:val="30"/>
        </w:rPr>
      </w:pPr>
    </w:p>
    <w:p w14:paraId="3D97D6CB">
      <w:pPr>
        <w:spacing w:after="0"/>
        <w:jc w:val="center"/>
        <w:rPr>
          <w:rFonts w:hint="eastAsia" w:ascii="方正公文小标宋" w:hAnsi="方正公文小标宋" w:eastAsia="方正公文小标宋" w:cs="方正公文小标宋"/>
          <w:b w:val="0"/>
          <w:bCs/>
          <w:sz w:val="32"/>
          <w:szCs w:val="32"/>
        </w:rPr>
      </w:pPr>
      <w:r>
        <w:rPr>
          <w:rFonts w:hint="eastAsia" w:ascii="方正公文小标宋" w:hAnsi="方正公文小标宋" w:eastAsia="方正公文小标宋" w:cs="方正公文小标宋"/>
          <w:b w:val="0"/>
          <w:bCs/>
          <w:sz w:val="32"/>
          <w:szCs w:val="32"/>
        </w:rPr>
        <w:t>XX年</w:t>
      </w:r>
      <w:r>
        <w:rPr>
          <w:rFonts w:hint="eastAsia" w:ascii="方正公文小标宋" w:hAnsi="方正公文小标宋" w:eastAsia="方正公文小标宋" w:cs="方正公文小标宋"/>
          <w:b w:val="0"/>
          <w:bCs/>
          <w:sz w:val="32"/>
          <w:szCs w:val="32"/>
          <w:lang w:val="en-US" w:eastAsia="zh-CN"/>
        </w:rPr>
        <w:t>云南</w:t>
      </w:r>
      <w:r>
        <w:rPr>
          <w:rFonts w:hint="eastAsia" w:ascii="方正公文小标宋" w:hAnsi="方正公文小标宋" w:eastAsia="方正公文小标宋" w:cs="方正公文小标宋"/>
          <w:b w:val="0"/>
          <w:bCs/>
          <w:sz w:val="32"/>
          <w:szCs w:val="32"/>
        </w:rPr>
        <w:t>省XX（水稻、玉米、大豆、小麦）引种适应性试验总结</w:t>
      </w:r>
    </w:p>
    <w:p w14:paraId="0517FA26">
      <w:pPr>
        <w:spacing w:after="0"/>
        <w:jc w:val="center"/>
        <w:rPr>
          <w:rFonts w:hint="eastAsia" w:ascii="仿宋_GB2312" w:hAnsi="仿宋_GB2312" w:eastAsia="仿宋_GB2312" w:cs="仿宋_GB2312"/>
          <w:b/>
          <w:sz w:val="32"/>
          <w:szCs w:val="32"/>
          <w:highlight w:val="yellow"/>
        </w:rPr>
      </w:pPr>
    </w:p>
    <w:p w14:paraId="03E43377">
      <w:pPr>
        <w:spacing w:after="0"/>
        <w:ind w:firstLine="602" w:firstLineChars="200"/>
        <w:rPr>
          <w:rFonts w:hint="eastAsia" w:ascii="仿宋_GB2312" w:hAnsi="仿宋_GB2312" w:eastAsia="仿宋_GB2312" w:cs="仿宋_GB2312"/>
          <w:b/>
          <w:sz w:val="30"/>
          <w:szCs w:val="30"/>
        </w:rPr>
      </w:pPr>
    </w:p>
    <w:p w14:paraId="6496FD6C">
      <w:pPr>
        <w:spacing w:after="0"/>
        <w:ind w:firstLine="602" w:firstLineChars="200"/>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引种者：</w:t>
      </w:r>
    </w:p>
    <w:p w14:paraId="0F8503FC">
      <w:pPr>
        <w:spacing w:after="0"/>
        <w:ind w:firstLine="602" w:firstLineChars="200"/>
        <w:rPr>
          <w:rFonts w:hint="eastAsia" w:ascii="仿宋_GB2312" w:hAnsi="仿宋_GB2312" w:eastAsia="仿宋_GB2312" w:cs="仿宋_GB2312"/>
          <w:b/>
          <w:sz w:val="30"/>
          <w:szCs w:val="30"/>
        </w:rPr>
      </w:pPr>
    </w:p>
    <w:p w14:paraId="7CF695A9">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textAlignment w:val="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lang w:eastAsia="zh-CN"/>
        </w:rPr>
        <w:t>一、</w:t>
      </w:r>
      <w:r>
        <w:rPr>
          <w:rFonts w:hint="eastAsia" w:ascii="仿宋_GB2312" w:hAnsi="仿宋_GB2312" w:eastAsia="仿宋_GB2312" w:cs="仿宋_GB2312"/>
          <w:b/>
          <w:sz w:val="28"/>
          <w:szCs w:val="28"/>
        </w:rPr>
        <w:t>试验目的</w:t>
      </w:r>
    </w:p>
    <w:p w14:paraId="14CF8A6E">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textAlignment w:val="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lang w:eastAsia="zh-CN"/>
        </w:rPr>
        <w:t>二、</w:t>
      </w:r>
      <w:r>
        <w:rPr>
          <w:rFonts w:hint="eastAsia" w:ascii="仿宋_GB2312" w:hAnsi="仿宋_GB2312" w:eastAsia="仿宋_GB2312" w:cs="仿宋_GB2312"/>
          <w:b/>
          <w:sz w:val="28"/>
          <w:szCs w:val="28"/>
        </w:rPr>
        <w:t>参试品种</w:t>
      </w:r>
    </w:p>
    <w:p w14:paraId="1AD880AA">
      <w:pPr>
        <w:spacing w:after="0"/>
        <w:ind w:firstLine="548" w:firstLineChars="196"/>
        <w:rPr>
          <w:rFonts w:hint="eastAsia" w:ascii="仿宋_GB2312" w:hAnsi="仿宋_GB2312" w:eastAsia="仿宋_GB2312" w:cs="仿宋_GB2312"/>
          <w:bCs/>
          <w:sz w:val="28"/>
          <w:szCs w:val="28"/>
        </w:rPr>
      </w:pPr>
    </w:p>
    <w:p w14:paraId="7ECCAE6E">
      <w:pPr>
        <w:spacing w:after="0"/>
        <w:ind w:firstLine="562" w:firstLineChars="200"/>
        <w:rPr>
          <w:rFonts w:hint="eastAsia" w:ascii="仿宋_GB2312" w:hAnsi="仿宋_GB2312" w:eastAsia="仿宋_GB2312" w:cs="仿宋_GB2312"/>
          <w:b/>
          <w:sz w:val="28"/>
          <w:szCs w:val="28"/>
        </w:rPr>
      </w:pPr>
    </w:p>
    <w:tbl>
      <w:tblPr>
        <w:tblStyle w:val="7"/>
        <w:tblW w:w="8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0"/>
        <w:gridCol w:w="3153"/>
        <w:gridCol w:w="3153"/>
      </w:tblGrid>
      <w:tr w14:paraId="2B3B2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2210" w:type="dxa"/>
            <w:vAlign w:val="center"/>
          </w:tcPr>
          <w:p w14:paraId="0D4CA667">
            <w:pPr>
              <w:spacing w:after="0"/>
              <w:jc w:val="center"/>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品种名称</w:t>
            </w:r>
          </w:p>
        </w:tc>
        <w:tc>
          <w:tcPr>
            <w:tcW w:w="3153" w:type="dxa"/>
            <w:vAlign w:val="center"/>
          </w:tcPr>
          <w:p w14:paraId="50987B62">
            <w:pPr>
              <w:spacing w:after="0"/>
              <w:jc w:val="center"/>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审定编号</w:t>
            </w:r>
          </w:p>
        </w:tc>
        <w:tc>
          <w:tcPr>
            <w:tcW w:w="3153" w:type="dxa"/>
            <w:vAlign w:val="center"/>
          </w:tcPr>
          <w:p w14:paraId="04C240C3">
            <w:pPr>
              <w:spacing w:after="0"/>
              <w:jc w:val="center"/>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供种单位</w:t>
            </w:r>
          </w:p>
        </w:tc>
      </w:tr>
      <w:tr w14:paraId="58C23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2210" w:type="dxa"/>
            <w:vAlign w:val="center"/>
          </w:tcPr>
          <w:p w14:paraId="17D53476">
            <w:pPr>
              <w:spacing w:after="0"/>
              <w:jc w:val="center"/>
              <w:rPr>
                <w:rFonts w:hint="eastAsia" w:ascii="仿宋_GB2312" w:hAnsi="仿宋_GB2312" w:eastAsia="仿宋_GB2312" w:cs="仿宋_GB2312"/>
                <w:bCs/>
                <w:sz w:val="28"/>
                <w:szCs w:val="28"/>
              </w:rPr>
            </w:pPr>
          </w:p>
        </w:tc>
        <w:tc>
          <w:tcPr>
            <w:tcW w:w="3153" w:type="dxa"/>
            <w:vAlign w:val="center"/>
          </w:tcPr>
          <w:p w14:paraId="694A6450">
            <w:pPr>
              <w:spacing w:after="0"/>
              <w:jc w:val="center"/>
              <w:rPr>
                <w:rFonts w:hint="eastAsia" w:ascii="仿宋_GB2312" w:hAnsi="仿宋_GB2312" w:eastAsia="仿宋_GB2312" w:cs="仿宋_GB2312"/>
                <w:bCs/>
                <w:sz w:val="28"/>
                <w:szCs w:val="28"/>
              </w:rPr>
            </w:pPr>
          </w:p>
        </w:tc>
        <w:tc>
          <w:tcPr>
            <w:tcW w:w="3153" w:type="dxa"/>
            <w:vAlign w:val="center"/>
          </w:tcPr>
          <w:p w14:paraId="65F73BE9">
            <w:pPr>
              <w:spacing w:after="0"/>
              <w:jc w:val="center"/>
              <w:rPr>
                <w:rFonts w:hint="eastAsia" w:ascii="仿宋_GB2312" w:hAnsi="仿宋_GB2312" w:eastAsia="仿宋_GB2312" w:cs="仿宋_GB2312"/>
                <w:bCs/>
                <w:sz w:val="28"/>
                <w:szCs w:val="28"/>
              </w:rPr>
            </w:pPr>
          </w:p>
        </w:tc>
      </w:tr>
      <w:tr w14:paraId="495FA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2210" w:type="dxa"/>
            <w:vAlign w:val="center"/>
          </w:tcPr>
          <w:p w14:paraId="2D5AAC6D">
            <w:pPr>
              <w:spacing w:after="0"/>
              <w:jc w:val="center"/>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CK</w:t>
            </w:r>
          </w:p>
        </w:tc>
        <w:tc>
          <w:tcPr>
            <w:tcW w:w="3153" w:type="dxa"/>
            <w:vAlign w:val="center"/>
          </w:tcPr>
          <w:p w14:paraId="0A95A825">
            <w:pPr>
              <w:spacing w:after="0"/>
              <w:jc w:val="center"/>
              <w:rPr>
                <w:rFonts w:hint="eastAsia" w:ascii="仿宋_GB2312" w:hAnsi="仿宋_GB2312" w:eastAsia="仿宋_GB2312" w:cs="仿宋_GB2312"/>
                <w:bCs/>
                <w:sz w:val="28"/>
                <w:szCs w:val="28"/>
              </w:rPr>
            </w:pPr>
          </w:p>
        </w:tc>
        <w:tc>
          <w:tcPr>
            <w:tcW w:w="3153" w:type="dxa"/>
            <w:vAlign w:val="center"/>
          </w:tcPr>
          <w:p w14:paraId="2A603F0D">
            <w:pPr>
              <w:spacing w:after="0"/>
              <w:jc w:val="center"/>
              <w:rPr>
                <w:rFonts w:hint="eastAsia" w:ascii="仿宋_GB2312" w:hAnsi="仿宋_GB2312" w:eastAsia="仿宋_GB2312" w:cs="仿宋_GB2312"/>
                <w:bCs/>
                <w:sz w:val="28"/>
                <w:szCs w:val="28"/>
              </w:rPr>
            </w:pPr>
          </w:p>
        </w:tc>
      </w:tr>
    </w:tbl>
    <w:p w14:paraId="753B4BDD">
      <w:pPr>
        <w:spacing w:after="0"/>
        <w:ind w:firstLine="560" w:firstLineChars="200"/>
        <w:rPr>
          <w:rFonts w:hint="eastAsia" w:ascii="仿宋_GB2312" w:hAnsi="仿宋_GB2312" w:eastAsia="仿宋_GB2312" w:cs="仿宋_GB2312"/>
          <w:sz w:val="28"/>
          <w:szCs w:val="28"/>
        </w:rPr>
      </w:pPr>
    </w:p>
    <w:p w14:paraId="7EDA50E5">
      <w:pPr>
        <w:numPr>
          <w:ilvl w:val="0"/>
          <w:numId w:val="0"/>
        </w:numPr>
        <w:spacing w:after="0"/>
        <w:rPr>
          <w:rFonts w:hint="eastAsia" w:ascii="仿宋_GB2312" w:hAnsi="仿宋_GB2312" w:eastAsia="仿宋_GB2312" w:cs="仿宋_GB2312"/>
          <w:b/>
          <w:sz w:val="28"/>
          <w:szCs w:val="28"/>
          <w:lang w:eastAsia="zh-CN"/>
        </w:rPr>
      </w:pPr>
      <w:r>
        <w:rPr>
          <w:rFonts w:hint="eastAsia" w:ascii="仿宋_GB2312" w:hAnsi="仿宋_GB2312" w:eastAsia="仿宋_GB2312" w:cs="仿宋_GB2312"/>
          <w:b/>
          <w:sz w:val="28"/>
          <w:szCs w:val="28"/>
          <w:lang w:eastAsia="zh-CN"/>
        </w:rPr>
        <w:t>三、承试单位</w:t>
      </w:r>
    </w:p>
    <w:p w14:paraId="185E6BE3">
      <w:pPr>
        <w:spacing w:after="0"/>
        <w:ind w:left="312" w:leftChars="142" w:firstLine="280" w:firstLineChars="100"/>
        <w:rPr>
          <w:rFonts w:hint="eastAsia" w:ascii="仿宋_GB2312" w:hAnsi="仿宋_GB2312" w:eastAsia="仿宋_GB2312" w:cs="仿宋_GB2312"/>
          <w:bCs/>
          <w:sz w:val="28"/>
          <w:szCs w:val="28"/>
        </w:rPr>
      </w:pPr>
    </w:p>
    <w:tbl>
      <w:tblPr>
        <w:tblStyle w:val="7"/>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0"/>
        <w:gridCol w:w="1455"/>
        <w:gridCol w:w="1902"/>
        <w:gridCol w:w="2949"/>
      </w:tblGrid>
      <w:tr w14:paraId="0F028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210" w:type="dxa"/>
            <w:vAlign w:val="center"/>
          </w:tcPr>
          <w:p w14:paraId="795D9F54">
            <w:pPr>
              <w:spacing w:after="0"/>
              <w:ind w:left="-57" w:right="-57"/>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承  试  单  位</w:t>
            </w:r>
          </w:p>
        </w:tc>
        <w:tc>
          <w:tcPr>
            <w:tcW w:w="1455" w:type="dxa"/>
            <w:vAlign w:val="center"/>
          </w:tcPr>
          <w:p w14:paraId="17B65EBE">
            <w:pPr>
              <w:spacing w:after="0"/>
              <w:ind w:left="-57" w:right="-57"/>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执行人</w:t>
            </w:r>
          </w:p>
        </w:tc>
        <w:tc>
          <w:tcPr>
            <w:tcW w:w="1902" w:type="dxa"/>
            <w:vAlign w:val="center"/>
          </w:tcPr>
          <w:p w14:paraId="4A5D5100">
            <w:pPr>
              <w:spacing w:after="0"/>
              <w:ind w:left="-57" w:right="-57"/>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联系电话</w:t>
            </w:r>
          </w:p>
        </w:tc>
        <w:tc>
          <w:tcPr>
            <w:tcW w:w="2949" w:type="dxa"/>
            <w:vAlign w:val="center"/>
          </w:tcPr>
          <w:p w14:paraId="78F94CC1">
            <w:pPr>
              <w:spacing w:after="0"/>
              <w:ind w:left="-57" w:right="-57"/>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试验地点（县、区）</w:t>
            </w:r>
          </w:p>
        </w:tc>
      </w:tr>
      <w:tr w14:paraId="2977A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210" w:type="dxa"/>
            <w:vAlign w:val="center"/>
          </w:tcPr>
          <w:p w14:paraId="6FFD941E">
            <w:pPr>
              <w:spacing w:after="0"/>
              <w:ind w:left="-57" w:right="-57"/>
              <w:rPr>
                <w:rFonts w:hint="eastAsia" w:ascii="仿宋_GB2312" w:hAnsi="仿宋_GB2312" w:eastAsia="仿宋_GB2312" w:cs="仿宋_GB2312"/>
                <w:sz w:val="28"/>
                <w:szCs w:val="28"/>
              </w:rPr>
            </w:pPr>
          </w:p>
        </w:tc>
        <w:tc>
          <w:tcPr>
            <w:tcW w:w="1455" w:type="dxa"/>
            <w:vAlign w:val="center"/>
          </w:tcPr>
          <w:p w14:paraId="6E2835B0">
            <w:pPr>
              <w:spacing w:after="0"/>
              <w:ind w:left="-57" w:right="-57"/>
              <w:jc w:val="center"/>
              <w:rPr>
                <w:rFonts w:hint="eastAsia" w:ascii="仿宋_GB2312" w:hAnsi="仿宋_GB2312" w:eastAsia="仿宋_GB2312" w:cs="仿宋_GB2312"/>
                <w:sz w:val="28"/>
                <w:szCs w:val="28"/>
              </w:rPr>
            </w:pPr>
          </w:p>
        </w:tc>
        <w:tc>
          <w:tcPr>
            <w:tcW w:w="1902" w:type="dxa"/>
            <w:vAlign w:val="center"/>
          </w:tcPr>
          <w:p w14:paraId="17A08545">
            <w:pPr>
              <w:spacing w:after="0"/>
              <w:ind w:left="-57" w:right="-57"/>
              <w:jc w:val="center"/>
              <w:rPr>
                <w:rFonts w:hint="eastAsia" w:ascii="仿宋_GB2312" w:hAnsi="仿宋_GB2312" w:eastAsia="仿宋_GB2312" w:cs="仿宋_GB2312"/>
                <w:sz w:val="28"/>
                <w:szCs w:val="28"/>
              </w:rPr>
            </w:pPr>
          </w:p>
        </w:tc>
        <w:tc>
          <w:tcPr>
            <w:tcW w:w="2949" w:type="dxa"/>
            <w:vAlign w:val="center"/>
          </w:tcPr>
          <w:p w14:paraId="042563F0">
            <w:pPr>
              <w:spacing w:after="0"/>
              <w:ind w:left="-57" w:right="-57"/>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XX县（区）</w:t>
            </w:r>
          </w:p>
        </w:tc>
      </w:tr>
    </w:tbl>
    <w:p w14:paraId="6E425FC3">
      <w:pPr>
        <w:spacing w:after="0"/>
        <w:ind w:firstLine="560" w:firstLineChars="200"/>
        <w:rPr>
          <w:rFonts w:hint="eastAsia" w:ascii="仿宋_GB2312" w:hAnsi="仿宋_GB2312" w:eastAsia="仿宋_GB2312" w:cs="仿宋_GB2312"/>
          <w:sz w:val="28"/>
          <w:szCs w:val="28"/>
        </w:rPr>
      </w:pPr>
    </w:p>
    <w:p w14:paraId="0360B407">
      <w:pPr>
        <w:numPr>
          <w:ilvl w:val="0"/>
          <w:numId w:val="0"/>
        </w:numPr>
        <w:spacing w:after="0"/>
        <w:rPr>
          <w:rFonts w:hint="eastAsia" w:ascii="仿宋_GB2312" w:hAnsi="仿宋_GB2312" w:eastAsia="仿宋_GB2312" w:cs="仿宋_GB2312"/>
          <w:b/>
          <w:sz w:val="28"/>
          <w:szCs w:val="28"/>
          <w:lang w:eastAsia="zh-CN"/>
        </w:rPr>
      </w:pPr>
      <w:r>
        <w:rPr>
          <w:rFonts w:hint="eastAsia" w:ascii="仿宋_GB2312" w:hAnsi="仿宋_GB2312" w:eastAsia="仿宋_GB2312" w:cs="仿宋_GB2312"/>
          <w:b/>
          <w:sz w:val="28"/>
          <w:szCs w:val="28"/>
          <w:lang w:eastAsia="zh-CN"/>
        </w:rPr>
        <w:t>四、试验基本概况</w:t>
      </w:r>
    </w:p>
    <w:p w14:paraId="6A249AA6">
      <w:pPr>
        <w:spacing w:after="0"/>
        <w:rPr>
          <w:rFonts w:hint="eastAsia" w:ascii="仿宋_GB2312" w:hAnsi="仿宋_GB2312" w:eastAsia="仿宋_GB2312" w:cs="仿宋_GB2312"/>
          <w:b/>
          <w:sz w:val="28"/>
          <w:szCs w:val="28"/>
        </w:rPr>
      </w:pPr>
    </w:p>
    <w:p w14:paraId="53630E35">
      <w:pPr>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（一）试验设计</w:t>
      </w:r>
    </w:p>
    <w:p w14:paraId="179C3C33">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lang w:eastAsia="zh-CN"/>
        </w:rPr>
        <w:t>（二）</w:t>
      </w:r>
      <w:r>
        <w:rPr>
          <w:rFonts w:hint="eastAsia" w:ascii="仿宋_GB2312" w:hAnsi="仿宋_GB2312" w:eastAsia="仿宋_GB2312" w:cs="仿宋_GB2312"/>
          <w:b/>
          <w:sz w:val="28"/>
          <w:szCs w:val="28"/>
        </w:rPr>
        <w:t>试验地选择</w:t>
      </w:r>
    </w:p>
    <w:p w14:paraId="5FBE2833">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textAlignment w:val="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lang w:eastAsia="zh-CN"/>
        </w:rPr>
        <w:t>（三）</w:t>
      </w:r>
      <w:r>
        <w:rPr>
          <w:rFonts w:hint="eastAsia" w:ascii="仿宋_GB2312" w:hAnsi="仿宋_GB2312" w:eastAsia="仿宋_GB2312" w:cs="仿宋_GB2312"/>
          <w:b/>
          <w:sz w:val="28"/>
          <w:szCs w:val="28"/>
        </w:rPr>
        <w:t>栽培管理</w:t>
      </w:r>
    </w:p>
    <w:p w14:paraId="1D1904CC">
      <w:pPr>
        <w:spacing w:after="0"/>
        <w:ind w:left="440" w:leftChars="200"/>
        <w:rPr>
          <w:rFonts w:hint="eastAsia" w:ascii="仿宋_GB2312" w:hAnsi="仿宋_GB2312" w:eastAsia="仿宋_GB2312" w:cs="仿宋_GB2312"/>
          <w:b/>
          <w:sz w:val="28"/>
          <w:szCs w:val="28"/>
        </w:rPr>
      </w:pPr>
    </w:p>
    <w:p w14:paraId="63D9B889">
      <w:pPr>
        <w:numPr>
          <w:ilvl w:val="0"/>
          <w:numId w:val="0"/>
        </w:numPr>
        <w:spacing w:after="0"/>
        <w:rPr>
          <w:rFonts w:hint="eastAsia" w:ascii="仿宋_GB2312" w:hAnsi="仿宋_GB2312" w:eastAsia="仿宋_GB2312" w:cs="仿宋_GB2312"/>
          <w:b/>
          <w:sz w:val="28"/>
          <w:szCs w:val="28"/>
          <w:lang w:val="zh-CN" w:eastAsia="zh-CN"/>
        </w:rPr>
      </w:pPr>
      <w:r>
        <w:rPr>
          <w:rFonts w:hint="eastAsia" w:ascii="仿宋_GB2312" w:hAnsi="仿宋_GB2312" w:eastAsia="仿宋_GB2312" w:cs="仿宋_GB2312"/>
          <w:b/>
          <w:sz w:val="28"/>
          <w:szCs w:val="28"/>
          <w:lang w:eastAsia="zh-CN"/>
        </w:rPr>
        <w:t>五</w:t>
      </w:r>
      <w:r>
        <w:rPr>
          <w:rFonts w:hint="eastAsia" w:ascii="仿宋_GB2312" w:hAnsi="仿宋_GB2312" w:eastAsia="仿宋_GB2312" w:cs="仿宋_GB2312"/>
          <w:b/>
          <w:sz w:val="28"/>
          <w:szCs w:val="28"/>
          <w:lang w:val="zh-CN" w:eastAsia="zh-CN"/>
        </w:rPr>
        <w:t>、试验结果</w:t>
      </w:r>
    </w:p>
    <w:p w14:paraId="328942FA">
      <w:pPr>
        <w:spacing w:after="0"/>
        <w:ind w:firstLine="560" w:firstLineChars="200"/>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见附表</w:t>
      </w:r>
    </w:p>
    <w:p w14:paraId="56DB372D">
      <w:pPr>
        <w:numPr>
          <w:ilvl w:val="0"/>
          <w:numId w:val="0"/>
        </w:numPr>
        <w:spacing w:after="0"/>
        <w:rPr>
          <w:rFonts w:hint="eastAsia" w:ascii="仿宋_GB2312" w:hAnsi="仿宋_GB2312" w:eastAsia="仿宋_GB2312" w:cs="仿宋_GB2312"/>
          <w:b/>
          <w:sz w:val="28"/>
          <w:szCs w:val="28"/>
          <w:lang w:eastAsia="zh-CN"/>
        </w:rPr>
      </w:pPr>
      <w:r>
        <w:rPr>
          <w:rFonts w:hint="eastAsia" w:ascii="仿宋_GB2312" w:hAnsi="仿宋_GB2312" w:eastAsia="仿宋_GB2312" w:cs="仿宋_GB2312"/>
          <w:b/>
          <w:sz w:val="28"/>
          <w:szCs w:val="28"/>
          <w:lang w:eastAsia="zh-CN"/>
        </w:rPr>
        <w:t>六、品种评述</w:t>
      </w:r>
    </w:p>
    <w:p w14:paraId="13F09784">
      <w:pPr>
        <w:spacing w:after="0"/>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rPr>
        <w:t>要求</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zh-CN"/>
        </w:rPr>
        <w:t>对生育期、株高、产量、增产幅度、增产点率、抗性接种鉴定和田间自然发病情况、</w:t>
      </w:r>
      <w:r>
        <w:rPr>
          <w:rFonts w:hint="eastAsia" w:ascii="仿宋_GB2312" w:hAnsi="仿宋_GB2312" w:eastAsia="仿宋_GB2312" w:cs="仿宋_GB2312"/>
          <w:bCs/>
          <w:sz w:val="28"/>
          <w:szCs w:val="28"/>
        </w:rPr>
        <w:t>品种优缺点及种植风险等进行概述</w:t>
      </w:r>
      <w:r>
        <w:rPr>
          <w:rFonts w:hint="eastAsia" w:ascii="仿宋_GB2312" w:hAnsi="仿宋_GB2312" w:eastAsia="仿宋_GB2312" w:cs="仿宋_GB2312"/>
          <w:sz w:val="28"/>
          <w:szCs w:val="28"/>
        </w:rPr>
        <w:t>。</w:t>
      </w:r>
    </w:p>
    <w:p w14:paraId="32E0A8B1">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br w:type="page"/>
      </w:r>
    </w:p>
    <w:p w14:paraId="66B20F3E">
      <w:pPr>
        <w:spacing w:after="0"/>
        <w:jc w:val="center"/>
        <w:rPr>
          <w:rFonts w:hint="eastAsia" w:ascii="方正公文小标宋" w:hAnsi="方正公文小标宋" w:eastAsia="方正公文小标宋" w:cs="方正公文小标宋"/>
          <w:sz w:val="32"/>
          <w:szCs w:val="32"/>
        </w:rPr>
      </w:pPr>
      <w:r>
        <w:rPr>
          <w:rFonts w:hint="eastAsia" w:ascii="方正公文小标宋" w:hAnsi="方正公文小标宋" w:eastAsia="方正公文小标宋" w:cs="方正公文小标宋"/>
          <w:sz w:val="32"/>
          <w:szCs w:val="32"/>
        </w:rPr>
        <w:t>不育系鉴定报告或证书</w:t>
      </w:r>
    </w:p>
    <w:p w14:paraId="0117265B">
      <w:pPr>
        <w:spacing w:after="0"/>
        <w:rPr>
          <w:rFonts w:hint="eastAsia" w:ascii="仿宋" w:hAnsi="仿宋" w:eastAsia="仿宋" w:cs="仿宋"/>
          <w:sz w:val="32"/>
          <w:szCs w:val="32"/>
          <w:lang w:eastAsia="zh-CN"/>
        </w:rPr>
      </w:pPr>
      <w:r>
        <w:rPr>
          <w:rFonts w:hint="eastAsia" w:ascii="仿宋" w:hAnsi="仿宋" w:eastAsia="仿宋" w:cs="仿宋"/>
          <w:sz w:val="32"/>
          <w:szCs w:val="32"/>
          <w:lang w:val="en-US" w:eastAsia="zh-CN"/>
        </w:rPr>
        <w:t>要求：</w:t>
      </w:r>
      <w:r>
        <w:rPr>
          <w:rFonts w:hint="eastAsia" w:ascii="仿宋" w:hAnsi="仿宋" w:eastAsia="仿宋" w:cs="仿宋"/>
          <w:sz w:val="32"/>
          <w:szCs w:val="32"/>
        </w:rPr>
        <w:t>母本为不育系的杂交种须提供有关机构出具的不育系鉴定报告或证书</w:t>
      </w:r>
      <w:r>
        <w:rPr>
          <w:rFonts w:hint="eastAsia" w:ascii="仿宋" w:hAnsi="仿宋" w:eastAsia="仿宋" w:cs="仿宋"/>
          <w:sz w:val="32"/>
          <w:szCs w:val="32"/>
          <w:lang w:eastAsia="zh-CN"/>
        </w:rPr>
        <w:t>。</w:t>
      </w:r>
    </w:p>
    <w:p w14:paraId="2A229691">
      <w:pPr>
        <w:spacing w:after="0"/>
        <w:rPr>
          <w:rFonts w:hint="eastAsia" w:ascii="仿宋_GB2312" w:hAnsi="仿宋_GB2312" w:eastAsia="仿宋_GB2312" w:cs="仿宋_GB2312"/>
          <w:sz w:val="28"/>
          <w:szCs w:val="28"/>
        </w:rPr>
      </w:pPr>
    </w:p>
    <w:sectPr>
      <w:type w:val="continuous"/>
      <w:pgSz w:w="11906" w:h="16838"/>
      <w:pgMar w:top="1440" w:right="1803" w:bottom="1440" w:left="1803" w:header="709" w:footer="709" w:gutter="0"/>
      <w:cols w:space="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93735131-B7BB-4274-9AB1-24324F14F19D}"/>
  </w:font>
  <w:font w:name="黑体">
    <w:panose1 w:val="02010609060101010101"/>
    <w:charset w:val="86"/>
    <w:family w:val="auto"/>
    <w:pitch w:val="default"/>
    <w:sig w:usb0="800002BF" w:usb1="38CF7CFA" w:usb2="00000016" w:usb3="00000000" w:csb0="00040001" w:csb1="00000000"/>
    <w:embedRegular r:id="rId2" w:fontKey="{2CAC5581-511D-4531-BA82-DF34655C9F8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公文小标宋">
    <w:panose1 w:val="02000500000000000000"/>
    <w:charset w:val="86"/>
    <w:family w:val="auto"/>
    <w:pitch w:val="default"/>
    <w:sig w:usb0="A00002BF" w:usb1="38CF7CFA" w:usb2="00000016" w:usb3="00000000" w:csb0="00040001" w:csb1="00000000"/>
    <w:embedRegular r:id="rId3" w:fontKey="{75F71812-147F-4A7D-887E-38E0C1C3A5D1}"/>
  </w:font>
  <w:font w:name="仿宋_GB2312">
    <w:panose1 w:val="02010609030101010101"/>
    <w:charset w:val="86"/>
    <w:family w:val="modern"/>
    <w:pitch w:val="default"/>
    <w:sig w:usb0="00000001" w:usb1="080E0000" w:usb2="00000000" w:usb3="00000000" w:csb0="00040000" w:csb1="00000000"/>
    <w:embedRegular r:id="rId4" w:fontKey="{39CD9F95-97AE-4576-9165-6834FEB40A8D}"/>
  </w:font>
  <w:font w:name="仿宋">
    <w:panose1 w:val="02010609060101010101"/>
    <w:charset w:val="86"/>
    <w:family w:val="auto"/>
    <w:pitch w:val="default"/>
    <w:sig w:usb0="800002BF" w:usb1="38CF7CFA" w:usb2="00000016" w:usb3="00000000" w:csb0="00040001" w:csb1="00000000"/>
    <w:embedRegular r:id="rId5" w:fontKey="{24060521-22B2-4196-8AFB-10353AAA5D19}"/>
  </w:font>
  <w:font w:name="华文仿宋">
    <w:panose1 w:val="02010600040101010101"/>
    <w:charset w:val="86"/>
    <w:family w:val="auto"/>
    <w:pitch w:val="default"/>
    <w:sig w:usb0="00000287" w:usb1="080F0000" w:usb2="00000000" w:usb3="00000000" w:csb0="0004009F" w:csb1="DFD70000"/>
    <w:embedRegular r:id="rId6" w:fontKey="{E75A0D6C-A3AF-497A-AD6F-DCA3335D082F}"/>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82478B">
    <w:pPr>
      <w:pStyle w:val="5"/>
      <w:tabs>
        <w:tab w:val="clear" w:pos="8306"/>
      </w:tabs>
      <w:ind w:right="-618" w:rightChars="-281"/>
      <w:jc w:val="right"/>
      <w:rPr>
        <w:sz w:val="24"/>
        <w:szCs w:val="24"/>
      </w:rPr>
    </w:pPr>
  </w:p>
  <w:p w14:paraId="25FF8A45">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649243"/>
    </w:sdtPr>
    <w:sdtEndPr>
      <w:rPr>
        <w:b/>
        <w:sz w:val="24"/>
        <w:szCs w:val="24"/>
      </w:rPr>
    </w:sdtEndPr>
    <w:sdtContent>
      <w:p w14:paraId="4389421F">
        <w:pPr>
          <w:pStyle w:val="5"/>
          <w:ind w:left="-849" w:leftChars="-386"/>
          <w:jc w:val="left"/>
        </w:pPr>
        <w:r>
          <w:rPr>
            <w:b/>
            <w:sz w:val="24"/>
            <w:szCs w:val="24"/>
          </w:rPr>
          <w:fldChar w:fldCharType="begin"/>
        </w:r>
        <w:r>
          <w:rPr>
            <w:b/>
            <w:sz w:val="24"/>
            <w:szCs w:val="24"/>
          </w:rPr>
          <w:instrText xml:space="preserve"> PAGE   \* MERGEFORMAT </w:instrText>
        </w:r>
        <w:r>
          <w:rPr>
            <w:b/>
            <w:sz w:val="24"/>
            <w:szCs w:val="24"/>
          </w:rPr>
          <w:fldChar w:fldCharType="separate"/>
        </w:r>
        <w:r>
          <w:rPr>
            <w:b/>
            <w:sz w:val="24"/>
            <w:szCs w:val="24"/>
            <w:lang w:val="zh-CN"/>
          </w:rPr>
          <w:t>2</w:t>
        </w:r>
        <w:r>
          <w:rPr>
            <w:b/>
            <w:sz w:val="24"/>
            <w:szCs w:val="24"/>
          </w:rPr>
          <w:fldChar w:fldCharType="end"/>
        </w:r>
      </w:p>
    </w:sdtContent>
  </w:sdt>
  <w:p w14:paraId="03BA67CC">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kMTcyNGM5ZGRlY2QxNzhmZmY1ZTQ0YmE0MTRiMDkifQ=="/>
  </w:docVars>
  <w:rsids>
    <w:rsidRoot w:val="00D31D50"/>
    <w:rsid w:val="00042EDC"/>
    <w:rsid w:val="00057675"/>
    <w:rsid w:val="00087EBF"/>
    <w:rsid w:val="00095ABD"/>
    <w:rsid w:val="000978CE"/>
    <w:rsid w:val="000C2F56"/>
    <w:rsid w:val="000D424A"/>
    <w:rsid w:val="000E215B"/>
    <w:rsid w:val="00100C91"/>
    <w:rsid w:val="00143DBF"/>
    <w:rsid w:val="00146FB3"/>
    <w:rsid w:val="001C5AA9"/>
    <w:rsid w:val="00203710"/>
    <w:rsid w:val="002150B1"/>
    <w:rsid w:val="00230F54"/>
    <w:rsid w:val="00251558"/>
    <w:rsid w:val="00284131"/>
    <w:rsid w:val="00293487"/>
    <w:rsid w:val="00306FF3"/>
    <w:rsid w:val="00312DD6"/>
    <w:rsid w:val="00323B43"/>
    <w:rsid w:val="003354CD"/>
    <w:rsid w:val="00385972"/>
    <w:rsid w:val="00393DA7"/>
    <w:rsid w:val="003A2C24"/>
    <w:rsid w:val="003A3902"/>
    <w:rsid w:val="003A6468"/>
    <w:rsid w:val="003B458D"/>
    <w:rsid w:val="003B6B91"/>
    <w:rsid w:val="003D37D8"/>
    <w:rsid w:val="003F7576"/>
    <w:rsid w:val="00426133"/>
    <w:rsid w:val="004358AB"/>
    <w:rsid w:val="004646F2"/>
    <w:rsid w:val="004C655B"/>
    <w:rsid w:val="004E54D4"/>
    <w:rsid w:val="004F09FF"/>
    <w:rsid w:val="005835BF"/>
    <w:rsid w:val="00596DE1"/>
    <w:rsid w:val="005D36D0"/>
    <w:rsid w:val="005D75CA"/>
    <w:rsid w:val="005F4016"/>
    <w:rsid w:val="005F52BE"/>
    <w:rsid w:val="00614A12"/>
    <w:rsid w:val="0066012A"/>
    <w:rsid w:val="0067131D"/>
    <w:rsid w:val="00673C66"/>
    <w:rsid w:val="00677AF5"/>
    <w:rsid w:val="006A2108"/>
    <w:rsid w:val="006A7F3B"/>
    <w:rsid w:val="006B458E"/>
    <w:rsid w:val="006F2D15"/>
    <w:rsid w:val="00700C0A"/>
    <w:rsid w:val="00755563"/>
    <w:rsid w:val="0077756F"/>
    <w:rsid w:val="0080002F"/>
    <w:rsid w:val="008161DA"/>
    <w:rsid w:val="00833A28"/>
    <w:rsid w:val="008565E6"/>
    <w:rsid w:val="0089162D"/>
    <w:rsid w:val="0089174A"/>
    <w:rsid w:val="00897238"/>
    <w:rsid w:val="008A7B2B"/>
    <w:rsid w:val="008B7726"/>
    <w:rsid w:val="008C761F"/>
    <w:rsid w:val="008E7CE3"/>
    <w:rsid w:val="009751F1"/>
    <w:rsid w:val="009B5812"/>
    <w:rsid w:val="00A367B8"/>
    <w:rsid w:val="00A6560E"/>
    <w:rsid w:val="00A76B2B"/>
    <w:rsid w:val="00AA458A"/>
    <w:rsid w:val="00AC037F"/>
    <w:rsid w:val="00B36C9F"/>
    <w:rsid w:val="00B37FFE"/>
    <w:rsid w:val="00B82642"/>
    <w:rsid w:val="00B8588D"/>
    <w:rsid w:val="00B96880"/>
    <w:rsid w:val="00B9780D"/>
    <w:rsid w:val="00BA51FE"/>
    <w:rsid w:val="00BF5DAC"/>
    <w:rsid w:val="00C035DD"/>
    <w:rsid w:val="00C6610F"/>
    <w:rsid w:val="00C72F2C"/>
    <w:rsid w:val="00C86764"/>
    <w:rsid w:val="00C87CD0"/>
    <w:rsid w:val="00CA2D27"/>
    <w:rsid w:val="00CB5B62"/>
    <w:rsid w:val="00CC11E1"/>
    <w:rsid w:val="00CC3B9C"/>
    <w:rsid w:val="00CD1657"/>
    <w:rsid w:val="00CE502C"/>
    <w:rsid w:val="00D159E0"/>
    <w:rsid w:val="00D31D50"/>
    <w:rsid w:val="00D3741D"/>
    <w:rsid w:val="00D46155"/>
    <w:rsid w:val="00D54D10"/>
    <w:rsid w:val="00D72AD1"/>
    <w:rsid w:val="00DA106E"/>
    <w:rsid w:val="00DB754D"/>
    <w:rsid w:val="00DF3B8B"/>
    <w:rsid w:val="00E00F84"/>
    <w:rsid w:val="00E34B98"/>
    <w:rsid w:val="00E52CED"/>
    <w:rsid w:val="00F3237E"/>
    <w:rsid w:val="00FC226C"/>
    <w:rsid w:val="00FF0EB3"/>
    <w:rsid w:val="02D129F9"/>
    <w:rsid w:val="04233DDB"/>
    <w:rsid w:val="05A17FFB"/>
    <w:rsid w:val="06014F11"/>
    <w:rsid w:val="072B7093"/>
    <w:rsid w:val="0826469F"/>
    <w:rsid w:val="09457671"/>
    <w:rsid w:val="099554FB"/>
    <w:rsid w:val="09B2314A"/>
    <w:rsid w:val="0A27331C"/>
    <w:rsid w:val="0A47271D"/>
    <w:rsid w:val="0ABE2E7F"/>
    <w:rsid w:val="0AEA29E0"/>
    <w:rsid w:val="0BFE5A23"/>
    <w:rsid w:val="0C4325F6"/>
    <w:rsid w:val="0CF66C6D"/>
    <w:rsid w:val="0DA45AFC"/>
    <w:rsid w:val="0E8B6596"/>
    <w:rsid w:val="0E9006B4"/>
    <w:rsid w:val="0F622C42"/>
    <w:rsid w:val="125E6636"/>
    <w:rsid w:val="134F6863"/>
    <w:rsid w:val="13630CF9"/>
    <w:rsid w:val="13FD35D4"/>
    <w:rsid w:val="18DC47E1"/>
    <w:rsid w:val="19005183"/>
    <w:rsid w:val="192229CE"/>
    <w:rsid w:val="1BB1645F"/>
    <w:rsid w:val="1C5A4759"/>
    <w:rsid w:val="1CAC620A"/>
    <w:rsid w:val="21A30448"/>
    <w:rsid w:val="23BF0EF8"/>
    <w:rsid w:val="24C62F30"/>
    <w:rsid w:val="26051E1A"/>
    <w:rsid w:val="28AA396D"/>
    <w:rsid w:val="2A4C63AD"/>
    <w:rsid w:val="2B7556A0"/>
    <w:rsid w:val="2BEB37DB"/>
    <w:rsid w:val="2CD2457A"/>
    <w:rsid w:val="2D713F32"/>
    <w:rsid w:val="2DB0569D"/>
    <w:rsid w:val="2E7B7D04"/>
    <w:rsid w:val="2E870729"/>
    <w:rsid w:val="2EF812CB"/>
    <w:rsid w:val="2F533CAA"/>
    <w:rsid w:val="2F91132E"/>
    <w:rsid w:val="30684D05"/>
    <w:rsid w:val="32AF0587"/>
    <w:rsid w:val="33252D6C"/>
    <w:rsid w:val="343B3541"/>
    <w:rsid w:val="34FB6678"/>
    <w:rsid w:val="3522495F"/>
    <w:rsid w:val="3668625A"/>
    <w:rsid w:val="37FEFD2A"/>
    <w:rsid w:val="38D34D96"/>
    <w:rsid w:val="3AFD3075"/>
    <w:rsid w:val="3B65654C"/>
    <w:rsid w:val="3DA924CD"/>
    <w:rsid w:val="3E545CFD"/>
    <w:rsid w:val="3EF6290D"/>
    <w:rsid w:val="41734BA3"/>
    <w:rsid w:val="42666E66"/>
    <w:rsid w:val="45145B1E"/>
    <w:rsid w:val="460B15C0"/>
    <w:rsid w:val="461C7C2D"/>
    <w:rsid w:val="466B458B"/>
    <w:rsid w:val="49F44B95"/>
    <w:rsid w:val="4BD3012D"/>
    <w:rsid w:val="4C1523BD"/>
    <w:rsid w:val="4C7734BB"/>
    <w:rsid w:val="4D040F9A"/>
    <w:rsid w:val="4E9B12F6"/>
    <w:rsid w:val="505F6CD7"/>
    <w:rsid w:val="52E6239B"/>
    <w:rsid w:val="53632D79"/>
    <w:rsid w:val="53CF3F4E"/>
    <w:rsid w:val="55F118F5"/>
    <w:rsid w:val="568859BF"/>
    <w:rsid w:val="578B0968"/>
    <w:rsid w:val="57DE3964"/>
    <w:rsid w:val="5DCA5526"/>
    <w:rsid w:val="5F314C5D"/>
    <w:rsid w:val="60F77645"/>
    <w:rsid w:val="60FF16EF"/>
    <w:rsid w:val="61F441A4"/>
    <w:rsid w:val="63FF9816"/>
    <w:rsid w:val="65853738"/>
    <w:rsid w:val="65F511EE"/>
    <w:rsid w:val="66960272"/>
    <w:rsid w:val="66A5090D"/>
    <w:rsid w:val="67A44133"/>
    <w:rsid w:val="680F7186"/>
    <w:rsid w:val="6A1F4448"/>
    <w:rsid w:val="6A2104EF"/>
    <w:rsid w:val="6AB47B44"/>
    <w:rsid w:val="6C073B76"/>
    <w:rsid w:val="6C8D4A38"/>
    <w:rsid w:val="6EB163F6"/>
    <w:rsid w:val="70B63665"/>
    <w:rsid w:val="72003942"/>
    <w:rsid w:val="72E34F20"/>
    <w:rsid w:val="74036B40"/>
    <w:rsid w:val="746623D6"/>
    <w:rsid w:val="749B72CD"/>
    <w:rsid w:val="759436BC"/>
    <w:rsid w:val="76B1028D"/>
    <w:rsid w:val="76D55E4E"/>
    <w:rsid w:val="77E9BC06"/>
    <w:rsid w:val="79C845BF"/>
    <w:rsid w:val="7D483929"/>
    <w:rsid w:val="7D62266C"/>
    <w:rsid w:val="7EAFE98B"/>
    <w:rsid w:val="7EFF75AC"/>
    <w:rsid w:val="7F9E78A4"/>
    <w:rsid w:val="7FEA6C8C"/>
    <w:rsid w:val="F7F69E9C"/>
    <w:rsid w:val="FDBF4C1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78" w:lineRule="auto"/>
    </w:pPr>
    <w:rPr>
      <w:rFonts w:ascii="Tahoma" w:hAnsi="Tahoma" w:eastAsia="微软雅黑" w:cstheme="minorBidi"/>
      <w:sz w:val="22"/>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tabs>
        <w:tab w:val="left" w:pos="0"/>
      </w:tabs>
      <w:spacing w:line="440" w:lineRule="exact"/>
      <w:ind w:firstLine="480"/>
    </w:pPr>
    <w:rPr>
      <w:sz w:val="24"/>
    </w:rPr>
  </w:style>
  <w:style w:type="paragraph" w:styleId="3">
    <w:name w:val="Balloon Text"/>
    <w:basedOn w:val="1"/>
    <w:link w:val="12"/>
    <w:semiHidden/>
    <w:unhideWhenUsed/>
    <w:qFormat/>
    <w:uiPriority w:val="99"/>
    <w:pPr>
      <w:spacing w:after="0"/>
    </w:pPr>
    <w:rPr>
      <w:sz w:val="18"/>
      <w:szCs w:val="18"/>
    </w:rPr>
  </w:style>
  <w:style w:type="paragraph" w:styleId="4">
    <w:name w:val="footer"/>
    <w:basedOn w:val="1"/>
    <w:link w:val="11"/>
    <w:semiHidden/>
    <w:unhideWhenUsed/>
    <w:qFormat/>
    <w:uiPriority w:val="99"/>
    <w:pPr>
      <w:tabs>
        <w:tab w:val="center" w:pos="4153"/>
        <w:tab w:val="right" w:pos="8306"/>
      </w:tabs>
    </w:pPr>
    <w:rPr>
      <w:sz w:val="18"/>
      <w:szCs w:val="18"/>
    </w:rPr>
  </w:style>
  <w:style w:type="paragraph" w:styleId="5">
    <w:name w:val="header"/>
    <w:basedOn w:val="1"/>
    <w:link w:val="10"/>
    <w:unhideWhenUsed/>
    <w:qFormat/>
    <w:uiPriority w:val="99"/>
    <w:pPr>
      <w:tabs>
        <w:tab w:val="center" w:pos="4153"/>
        <w:tab w:val="right" w:pos="8306"/>
      </w:tabs>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眉 字符"/>
    <w:basedOn w:val="9"/>
    <w:link w:val="5"/>
    <w:qFormat/>
    <w:uiPriority w:val="99"/>
    <w:rPr>
      <w:rFonts w:ascii="Tahoma" w:hAnsi="Tahoma" w:eastAsia="微软雅黑" w:cstheme="minorBidi"/>
      <w:sz w:val="18"/>
      <w:szCs w:val="18"/>
    </w:rPr>
  </w:style>
  <w:style w:type="character" w:customStyle="1" w:styleId="11">
    <w:name w:val="页脚 字符"/>
    <w:basedOn w:val="9"/>
    <w:link w:val="4"/>
    <w:semiHidden/>
    <w:qFormat/>
    <w:uiPriority w:val="99"/>
    <w:rPr>
      <w:rFonts w:ascii="Tahoma" w:hAnsi="Tahoma"/>
      <w:sz w:val="18"/>
      <w:szCs w:val="18"/>
    </w:rPr>
  </w:style>
  <w:style w:type="character" w:customStyle="1" w:styleId="12">
    <w:name w:val="批注框文本 字符"/>
    <w:basedOn w:val="9"/>
    <w:link w:val="3"/>
    <w:semiHidden/>
    <w:qFormat/>
    <w:uiPriority w:val="99"/>
    <w:rPr>
      <w:rFonts w:ascii="Tahoma" w:hAnsi="Tahoma"/>
      <w:sz w:val="18"/>
      <w:szCs w:val="18"/>
    </w:rPr>
  </w:style>
  <w:style w:type="paragraph" w:customStyle="1" w:styleId="13">
    <w:name w:val="Char Char Char Char Char Char"/>
    <w:basedOn w:val="1"/>
    <w:qFormat/>
    <w:uiPriority w:val="0"/>
    <w:pPr>
      <w:adjustRightInd/>
      <w:snapToGrid/>
      <w:spacing w:after="160" w:line="240" w:lineRule="exact"/>
    </w:pPr>
    <w:rPr>
      <w:rFonts w:ascii="Times New Roman" w:hAnsi="Times New Roman" w:eastAsia="宋体" w:cs="Times New Roman"/>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8.png"/><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APA" SelectedStyle="\APA.XSL"/>
</file>

<file path=customXml/itemProps1.xml><?xml version="1.0" encoding="utf-8"?>
<ds:datastoreItem xmlns:ds="http://schemas.openxmlformats.org/officeDocument/2006/customXml" ds:itemID="{668C56ED-6EF3-483C-A2B5-B2CA3E427D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1754</Words>
  <Characters>1812</Characters>
  <Lines>15</Lines>
  <Paragraphs>4</Paragraphs>
  <TotalTime>4</TotalTime>
  <ScaleCrop>false</ScaleCrop>
  <LinksUpToDate>false</LinksUpToDate>
  <CharactersWithSpaces>2210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2008-09-13T01:20:00Z</dcterms:created>
  <dc:creator>Administrator</dc:creator>
  <cp:lastModifiedBy>张恒</cp:lastModifiedBy>
  <cp:lastPrinted>2024-10-23T15:42:00Z</cp:lastPrinted>
  <dcterms:modified xsi:type="dcterms:W3CDTF">2025-11-26T08:19:54Z</dcterms:modified>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A0D72373084C445B8D8501A432013213_13</vt:lpwstr>
  </property>
</Properties>
</file>